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60" w:rsidRPr="001814EB" w:rsidRDefault="00AD2A87" w:rsidP="00AD2A87">
      <w:pPr>
        <w:jc w:val="center"/>
        <w:rPr>
          <w:b/>
          <w:szCs w:val="28"/>
        </w:rPr>
      </w:pPr>
      <w:r w:rsidRPr="001814EB">
        <w:rPr>
          <w:b/>
          <w:szCs w:val="28"/>
        </w:rPr>
        <w:t>ĐỀ CƯƠNG ÔN TẬP</w:t>
      </w:r>
    </w:p>
    <w:p w:rsidR="00AD2A87" w:rsidRPr="001814EB" w:rsidRDefault="00AD2A87" w:rsidP="00AD2A87">
      <w:pPr>
        <w:jc w:val="center"/>
        <w:rPr>
          <w:b/>
          <w:szCs w:val="28"/>
        </w:rPr>
      </w:pPr>
      <w:r w:rsidRPr="001814EB">
        <w:rPr>
          <w:b/>
          <w:szCs w:val="28"/>
        </w:rPr>
        <w:t>Môn Sinh học 8</w:t>
      </w:r>
      <w:r w:rsidR="001814EB">
        <w:rPr>
          <w:b/>
          <w:szCs w:val="28"/>
        </w:rPr>
        <w:t xml:space="preserve"> học kì I</w:t>
      </w:r>
    </w:p>
    <w:p w:rsidR="00AD2A87" w:rsidRPr="001814EB" w:rsidRDefault="00AD2A87" w:rsidP="00AD2A87">
      <w:pPr>
        <w:rPr>
          <w:b/>
          <w:szCs w:val="28"/>
        </w:rPr>
      </w:pPr>
      <w:r w:rsidRPr="001814EB">
        <w:rPr>
          <w:b/>
          <w:szCs w:val="28"/>
        </w:rPr>
        <w:t>Chương 1: Khái quát về cơ thể người</w:t>
      </w:r>
    </w:p>
    <w:p w:rsidR="00AD2A87" w:rsidRPr="001814EB" w:rsidRDefault="00AD2A87" w:rsidP="00AD2A87">
      <w:pPr>
        <w:rPr>
          <w:szCs w:val="28"/>
        </w:rPr>
      </w:pPr>
      <w:r w:rsidRPr="001814EB">
        <w:rPr>
          <w:szCs w:val="28"/>
        </w:rPr>
        <w:t>Câu 1</w:t>
      </w:r>
      <w:r w:rsidRPr="001814EB">
        <w:rPr>
          <w:szCs w:val="28"/>
          <w:u w:val="single"/>
        </w:rPr>
        <w:t>:</w:t>
      </w:r>
      <w:r w:rsidRPr="001814EB">
        <w:rPr>
          <w:szCs w:val="28"/>
        </w:rPr>
        <w:t xml:space="preserve"> Chứng minh tế bào là đơn vị cấu tạo và chức năng của cơ thể?</w:t>
      </w:r>
    </w:p>
    <w:p w:rsidR="00AD2A87" w:rsidRPr="001814EB" w:rsidRDefault="00AD2A87" w:rsidP="00AD2A87">
      <w:pPr>
        <w:rPr>
          <w:szCs w:val="28"/>
        </w:rPr>
      </w:pPr>
      <w:r w:rsidRPr="001814EB">
        <w:rPr>
          <w:szCs w:val="28"/>
        </w:rPr>
        <w:t>Câu 2: Phản xạ là gì? Cung phản xạ là gì? Lấy ví dụ và phân tích cung phản xạ trong ví dụ ấy?</w:t>
      </w:r>
    </w:p>
    <w:p w:rsidR="00AD2A87" w:rsidRPr="001814EB" w:rsidRDefault="00AD2A87" w:rsidP="00AD2A87">
      <w:pPr>
        <w:rPr>
          <w:szCs w:val="28"/>
        </w:rPr>
      </w:pPr>
      <w:r w:rsidRPr="001814EB">
        <w:rPr>
          <w:szCs w:val="28"/>
        </w:rPr>
        <w:t>Câu 3: Bộ xương người được chia thành mấy phần? Chức năng của bộ xương người?</w:t>
      </w:r>
    </w:p>
    <w:p w:rsidR="00AD2A87" w:rsidRPr="001814EB" w:rsidRDefault="00AD2A87" w:rsidP="00AD2A87">
      <w:pPr>
        <w:rPr>
          <w:szCs w:val="28"/>
        </w:rPr>
      </w:pPr>
      <w:r w:rsidRPr="001814EB">
        <w:rPr>
          <w:szCs w:val="28"/>
        </w:rPr>
        <w:t>Câu 4: Nêu những đặc điểm của bộ xương và hệ cơ người thích nghi với dáng đứng thẳng và đi bằng hai chân?</w:t>
      </w:r>
    </w:p>
    <w:p w:rsidR="00AD2A87" w:rsidRPr="001814EB" w:rsidRDefault="00E27E2B" w:rsidP="00AD2A87">
      <w:pPr>
        <w:rPr>
          <w:szCs w:val="28"/>
        </w:rPr>
      </w:pPr>
      <w:r w:rsidRPr="001814EB">
        <w:rPr>
          <w:szCs w:val="28"/>
        </w:rPr>
        <w:t>Câu 5: Nêu tính chất hóa học của xương? Xương dài ra do đâu? Xương to ra do đâu?</w:t>
      </w:r>
    </w:p>
    <w:p w:rsidR="00E27E2B" w:rsidRPr="001814EB" w:rsidRDefault="00E27E2B" w:rsidP="00AD2A87">
      <w:pPr>
        <w:rPr>
          <w:b/>
          <w:szCs w:val="28"/>
        </w:rPr>
      </w:pPr>
      <w:r w:rsidRPr="001814EB">
        <w:rPr>
          <w:b/>
          <w:szCs w:val="28"/>
        </w:rPr>
        <w:t>Chương 2: Tuần hoàn</w:t>
      </w:r>
    </w:p>
    <w:p w:rsidR="001814EB" w:rsidRDefault="00E27E2B" w:rsidP="00AD2A87">
      <w:pPr>
        <w:rPr>
          <w:szCs w:val="28"/>
        </w:rPr>
      </w:pPr>
      <w:r w:rsidRPr="001814EB">
        <w:rPr>
          <w:szCs w:val="28"/>
        </w:rPr>
        <w:t xml:space="preserve">Câu 1: </w:t>
      </w:r>
      <w:r w:rsidR="001814EB">
        <w:rPr>
          <w:sz w:val="26"/>
          <w:szCs w:val="26"/>
        </w:rPr>
        <w:t xml:space="preserve">Nêu thành phần cấu tạo của máu?Vẽ sơ đồ truyền máu? </w:t>
      </w:r>
    </w:p>
    <w:p w:rsidR="00E27E2B" w:rsidRPr="001814EB" w:rsidRDefault="00E27E2B" w:rsidP="00AD2A87">
      <w:pPr>
        <w:rPr>
          <w:szCs w:val="28"/>
        </w:rPr>
      </w:pPr>
      <w:r w:rsidRPr="001814EB">
        <w:rPr>
          <w:szCs w:val="28"/>
        </w:rPr>
        <w:t>Câu 2: Nêu chu kỳ co dãn của tim?</w:t>
      </w:r>
    </w:p>
    <w:p w:rsidR="00E27E2B" w:rsidRPr="001814EB" w:rsidRDefault="00E27E2B" w:rsidP="00AD2A87">
      <w:pPr>
        <w:rPr>
          <w:szCs w:val="28"/>
        </w:rPr>
      </w:pPr>
      <w:r w:rsidRPr="001814EB">
        <w:rPr>
          <w:szCs w:val="28"/>
        </w:rPr>
        <w:t>Câu 3: So sánh cấu tạo của hệ mạch?</w:t>
      </w:r>
    </w:p>
    <w:p w:rsidR="00E27E2B" w:rsidRPr="001814EB" w:rsidRDefault="00E27E2B" w:rsidP="00AD2A87">
      <w:pPr>
        <w:rPr>
          <w:szCs w:val="28"/>
        </w:rPr>
      </w:pPr>
      <w:r w:rsidRPr="001814EB">
        <w:rPr>
          <w:szCs w:val="28"/>
        </w:rPr>
        <w:t>Câu 4: Trình bày quá trình lưu thông máu trong hệ tuần hoàn?</w:t>
      </w:r>
    </w:p>
    <w:p w:rsidR="00E27E2B" w:rsidRPr="001814EB" w:rsidRDefault="00E27E2B" w:rsidP="00AD2A87">
      <w:pPr>
        <w:rPr>
          <w:b/>
          <w:szCs w:val="28"/>
        </w:rPr>
      </w:pPr>
      <w:r w:rsidRPr="001814EB">
        <w:rPr>
          <w:b/>
          <w:szCs w:val="28"/>
        </w:rPr>
        <w:t>Chương 3: Hô hấp</w:t>
      </w:r>
    </w:p>
    <w:p w:rsidR="00E27E2B" w:rsidRPr="001814EB" w:rsidRDefault="00E27E2B" w:rsidP="00AD2A87">
      <w:pPr>
        <w:rPr>
          <w:szCs w:val="28"/>
        </w:rPr>
      </w:pPr>
      <w:r w:rsidRPr="001814EB">
        <w:rPr>
          <w:szCs w:val="28"/>
        </w:rPr>
        <w:t>Câu 1: Hô hấp là gì? Hô hấp có mấy giai đoạn chủ yếu?</w:t>
      </w:r>
    </w:p>
    <w:p w:rsidR="00E27E2B" w:rsidRPr="001814EB" w:rsidRDefault="00E27E2B" w:rsidP="00AD2A87">
      <w:pPr>
        <w:rPr>
          <w:szCs w:val="28"/>
        </w:rPr>
      </w:pPr>
      <w:r w:rsidRPr="001814EB">
        <w:rPr>
          <w:szCs w:val="28"/>
        </w:rPr>
        <w:t>Câu 2: Trình bày các hoạt động hô hấp: thông khí ở phổi, trao đổi khí ở phổi và tế bào?</w:t>
      </w:r>
    </w:p>
    <w:p w:rsidR="00E27E2B" w:rsidRPr="001814EB" w:rsidRDefault="00E27E2B" w:rsidP="00AD2A87">
      <w:pPr>
        <w:rPr>
          <w:szCs w:val="28"/>
        </w:rPr>
      </w:pPr>
      <w:r w:rsidRPr="001814EB">
        <w:rPr>
          <w:szCs w:val="28"/>
        </w:rPr>
        <w:t>Câu 3: Nêu các tác nhân có hại cho phổi? Biện pháp chống lại các tác nhân?</w:t>
      </w:r>
    </w:p>
    <w:p w:rsidR="00E27E2B" w:rsidRPr="001814EB" w:rsidRDefault="00E27E2B" w:rsidP="00AD2A87">
      <w:pPr>
        <w:rPr>
          <w:szCs w:val="28"/>
        </w:rPr>
      </w:pPr>
      <w:r w:rsidRPr="001814EB">
        <w:rPr>
          <w:szCs w:val="28"/>
        </w:rPr>
        <w:t>Câu 4: Thực chất sự trao đổi khí ở phổi, trao đổi khí ở tế bào là gì?</w:t>
      </w:r>
    </w:p>
    <w:p w:rsidR="00E27E2B" w:rsidRPr="001814EB" w:rsidRDefault="00E27E2B" w:rsidP="00AD2A87">
      <w:pPr>
        <w:rPr>
          <w:b/>
          <w:szCs w:val="28"/>
        </w:rPr>
      </w:pPr>
      <w:r w:rsidRPr="001814EB">
        <w:rPr>
          <w:b/>
          <w:szCs w:val="28"/>
        </w:rPr>
        <w:t>Chương 4. Tiêu hóa</w:t>
      </w:r>
    </w:p>
    <w:p w:rsidR="00E27E2B" w:rsidRPr="001814EB" w:rsidRDefault="001814EB" w:rsidP="00AD2A87">
      <w:pPr>
        <w:rPr>
          <w:szCs w:val="28"/>
        </w:rPr>
      </w:pPr>
      <w:r w:rsidRPr="001814EB">
        <w:rPr>
          <w:szCs w:val="28"/>
        </w:rPr>
        <w:t>Câu 1: Thức ăn được tiêu hóa như thế nào ở khoang miệng?</w:t>
      </w:r>
    </w:p>
    <w:p w:rsidR="001814EB" w:rsidRPr="001814EB" w:rsidRDefault="001814EB" w:rsidP="001814EB">
      <w:pPr>
        <w:tabs>
          <w:tab w:val="left" w:pos="567"/>
        </w:tabs>
        <w:spacing w:line="276" w:lineRule="auto"/>
        <w:jc w:val="both"/>
        <w:rPr>
          <w:rFonts w:cs="Times New Roman"/>
          <w:iCs/>
          <w:szCs w:val="28"/>
        </w:rPr>
      </w:pPr>
      <w:r w:rsidRPr="001814EB">
        <w:rPr>
          <w:szCs w:val="28"/>
        </w:rPr>
        <w:t xml:space="preserve">Câu 2: Sự biến đổi thức ăn ở dạ dày? </w:t>
      </w:r>
      <w:r w:rsidRPr="001814EB">
        <w:rPr>
          <w:rFonts w:cs="Times New Roman"/>
          <w:iCs/>
          <w:szCs w:val="28"/>
        </w:rPr>
        <w:t>Giải thích vì sao Pr</w:t>
      </w:r>
      <w:r w:rsidR="00710C76">
        <w:rPr>
          <w:rFonts w:cs="Times New Roman"/>
          <w:iCs/>
          <w:szCs w:val="28"/>
        </w:rPr>
        <w:t>otein</w:t>
      </w:r>
      <w:r w:rsidRPr="001814EB">
        <w:rPr>
          <w:rFonts w:cs="Times New Roman"/>
          <w:iCs/>
          <w:szCs w:val="28"/>
        </w:rPr>
        <w:t xml:space="preserve"> trong thức ăn bị dịch vị phân huỷ nhưng Pr</w:t>
      </w:r>
      <w:r w:rsidR="00710C76">
        <w:rPr>
          <w:rFonts w:cs="Times New Roman"/>
          <w:iCs/>
          <w:szCs w:val="28"/>
        </w:rPr>
        <w:t>otein</w:t>
      </w:r>
      <w:r w:rsidRPr="001814EB">
        <w:rPr>
          <w:rFonts w:cs="Times New Roman"/>
          <w:iCs/>
          <w:szCs w:val="28"/>
        </w:rPr>
        <w:t xml:space="preserve"> của lớp niêm mạc dạ dày lại không?</w:t>
      </w:r>
      <w:r w:rsidRPr="001814EB">
        <w:rPr>
          <w:rFonts w:cs="Times New Roman"/>
          <w:iCs/>
          <w:szCs w:val="28"/>
          <w:lang w:val="vi-VN"/>
        </w:rPr>
        <w:t xml:space="preserve"> Theo em, muốn bảo vệ dạ dày ta phải ăn uống như thế nào?</w:t>
      </w:r>
    </w:p>
    <w:p w:rsidR="001814EB" w:rsidRPr="001814EB" w:rsidRDefault="001814EB" w:rsidP="001814EB">
      <w:pPr>
        <w:tabs>
          <w:tab w:val="left" w:pos="567"/>
        </w:tabs>
        <w:spacing w:line="276" w:lineRule="auto"/>
        <w:jc w:val="both"/>
        <w:rPr>
          <w:rFonts w:cs="Times New Roman"/>
          <w:iCs/>
          <w:szCs w:val="28"/>
        </w:rPr>
      </w:pPr>
      <w:r w:rsidRPr="001814EB">
        <w:rPr>
          <w:rFonts w:cs="Times New Roman"/>
          <w:iCs/>
          <w:szCs w:val="28"/>
        </w:rPr>
        <w:t>Câu 3: Trình bày đặc điểm thích nghi của ruột non với hấp thụ chất dinh dưỡng?</w:t>
      </w:r>
    </w:p>
    <w:p w:rsidR="001814EB" w:rsidRPr="001814EB" w:rsidRDefault="001814EB" w:rsidP="001814EB">
      <w:pPr>
        <w:tabs>
          <w:tab w:val="left" w:pos="567"/>
        </w:tabs>
        <w:spacing w:line="276" w:lineRule="auto"/>
        <w:jc w:val="both"/>
        <w:rPr>
          <w:rFonts w:cs="Times New Roman"/>
          <w:i/>
          <w:iCs/>
          <w:szCs w:val="28"/>
        </w:rPr>
      </w:pPr>
      <w:r w:rsidRPr="001814EB">
        <w:rPr>
          <w:rFonts w:cs="Times New Roman"/>
          <w:iCs/>
          <w:szCs w:val="28"/>
        </w:rPr>
        <w:t>Câu 4: Nêu biện pháp bảo vệ hệ tiêu hóa?</w:t>
      </w:r>
    </w:p>
    <w:p w:rsidR="001814EB" w:rsidRPr="001814EB" w:rsidRDefault="001814EB" w:rsidP="001814EB">
      <w:pPr>
        <w:tabs>
          <w:tab w:val="left" w:pos="567"/>
        </w:tabs>
        <w:spacing w:line="276" w:lineRule="auto"/>
        <w:jc w:val="both"/>
        <w:rPr>
          <w:rFonts w:cs="Times New Roman"/>
          <w:iCs/>
          <w:szCs w:val="28"/>
        </w:rPr>
      </w:pPr>
    </w:p>
    <w:p w:rsidR="001814EB" w:rsidRPr="001814EB" w:rsidRDefault="001814EB" w:rsidP="00AD2A87">
      <w:pPr>
        <w:rPr>
          <w:szCs w:val="28"/>
        </w:rPr>
      </w:pPr>
    </w:p>
    <w:p w:rsidR="00AD2A87" w:rsidRPr="001814EB" w:rsidRDefault="00AD2A87" w:rsidP="00AD2A87">
      <w:pPr>
        <w:rPr>
          <w:szCs w:val="28"/>
        </w:rPr>
      </w:pPr>
    </w:p>
    <w:sectPr w:rsidR="00AD2A87" w:rsidRPr="001814EB" w:rsidSect="000A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84" w:rsidRDefault="00027284" w:rsidP="00C64AA8">
      <w:r>
        <w:separator/>
      </w:r>
    </w:p>
  </w:endnote>
  <w:endnote w:type="continuationSeparator" w:id="1">
    <w:p w:rsidR="00027284" w:rsidRDefault="00027284" w:rsidP="00C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84" w:rsidRDefault="00027284" w:rsidP="00C64AA8">
      <w:r>
        <w:separator/>
      </w:r>
    </w:p>
  </w:footnote>
  <w:footnote w:type="continuationSeparator" w:id="1">
    <w:p w:rsidR="00027284" w:rsidRDefault="00027284" w:rsidP="00C6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5AE"/>
    <w:multiLevelType w:val="hybridMultilevel"/>
    <w:tmpl w:val="F886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2F4"/>
    <w:rsid w:val="00027284"/>
    <w:rsid w:val="001814EB"/>
    <w:rsid w:val="002F5BE1"/>
    <w:rsid w:val="005B12BA"/>
    <w:rsid w:val="006B1180"/>
    <w:rsid w:val="00710C76"/>
    <w:rsid w:val="007F2B60"/>
    <w:rsid w:val="00AD2A87"/>
    <w:rsid w:val="00C64AA8"/>
    <w:rsid w:val="00CB2345"/>
    <w:rsid w:val="00E27E2B"/>
    <w:rsid w:val="00E8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F4"/>
    <w:pPr>
      <w:ind w:left="720"/>
      <w:contextualSpacing/>
    </w:pPr>
  </w:style>
  <w:style w:type="table" w:styleId="TableGrid">
    <w:name w:val="Table Grid"/>
    <w:basedOn w:val="TableNormal"/>
    <w:rsid w:val="00E85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4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AA8"/>
  </w:style>
  <w:style w:type="paragraph" w:styleId="Footer">
    <w:name w:val="footer"/>
    <w:basedOn w:val="Normal"/>
    <w:link w:val="FooterChar"/>
    <w:uiPriority w:val="99"/>
    <w:semiHidden/>
    <w:unhideWhenUsed/>
    <w:rsid w:val="00C64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2015-03-22T15:12:00Z</dcterms:created>
  <dcterms:modified xsi:type="dcterms:W3CDTF">2015-12-04T13:44:00Z</dcterms:modified>
</cp:coreProperties>
</file>