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3F" w:rsidRPr="000A1161" w:rsidRDefault="00B2083F" w:rsidP="00B2083F">
      <w:pPr>
        <w:spacing w:before="120" w:after="60"/>
        <w:ind w:right="851"/>
        <w:jc w:val="center"/>
        <w:rPr>
          <w:rFonts w:eastAsia="Calibri"/>
          <w:b/>
          <w:bCs/>
          <w:lang w:val="it-IT"/>
        </w:rPr>
      </w:pPr>
      <w:r w:rsidRPr="00974073">
        <w:rPr>
          <w:b/>
          <w:color w:val="FF0000"/>
          <w:sz w:val="26"/>
          <w:lang w:val="it-IT"/>
        </w:rPr>
        <w:t xml:space="preserve">                    </w:t>
      </w:r>
      <w:r w:rsidRPr="000A1161">
        <w:rPr>
          <w:rFonts w:eastAsia="Calibri"/>
          <w:b/>
          <w:bCs/>
          <w:lang w:val="it-IT"/>
        </w:rPr>
        <w:t xml:space="preserve">MA TRẬN ĐỀ KIỂM TRA HỌC KỲ I – TOÁN 9 (2018 -  2019 ) </w:t>
      </w:r>
    </w:p>
    <w:p w:rsidR="00B2083F" w:rsidRPr="00D6049D" w:rsidRDefault="00B2083F" w:rsidP="00B2083F">
      <w:pPr>
        <w:numPr>
          <w:ilvl w:val="0"/>
          <w:numId w:val="1"/>
        </w:numPr>
        <w:jc w:val="both"/>
        <w:rPr>
          <w:b/>
          <w:lang w:val="vi-VN"/>
        </w:rPr>
      </w:pPr>
      <w:r w:rsidRPr="00D6049D">
        <w:rPr>
          <w:b/>
        </w:rPr>
        <w:t>MỤC TIÊU:</w:t>
      </w:r>
    </w:p>
    <w:p w:rsidR="00B2083F" w:rsidRPr="00C70DA5" w:rsidRDefault="00B2083F" w:rsidP="00B2083F">
      <w:pPr>
        <w:numPr>
          <w:ilvl w:val="0"/>
          <w:numId w:val="2"/>
        </w:numPr>
        <w:jc w:val="both"/>
        <w:rPr>
          <w:lang w:val="vi-VN"/>
        </w:rPr>
      </w:pPr>
      <w:r w:rsidRPr="00D6049D">
        <w:rPr>
          <w:b/>
          <w:lang w:val="vi-VN"/>
        </w:rPr>
        <w:t>Kiến thức</w:t>
      </w:r>
      <w:r w:rsidRPr="00D6049D">
        <w:rPr>
          <w:lang w:val="vi-VN"/>
        </w:rPr>
        <w:t xml:space="preserve">: </w:t>
      </w:r>
    </w:p>
    <w:p w:rsidR="00B2083F" w:rsidRPr="00D6049D" w:rsidRDefault="00B2083F" w:rsidP="00B2083F">
      <w:pPr>
        <w:jc w:val="both"/>
        <w:rPr>
          <w:lang w:val="vi-VN"/>
        </w:rPr>
      </w:pPr>
      <w:r>
        <w:t xml:space="preserve">       </w:t>
      </w:r>
      <w:r w:rsidRPr="00D6049D">
        <w:rPr>
          <w:lang w:val="vi-VN"/>
        </w:rPr>
        <w:t xml:space="preserve"> Kiểm tra đánh giá học sinh về:</w:t>
      </w:r>
    </w:p>
    <w:p w:rsidR="00B2083F" w:rsidRPr="0043657F" w:rsidRDefault="00B2083F" w:rsidP="0043657F">
      <w:pPr>
        <w:pStyle w:val="ListParagraph"/>
        <w:numPr>
          <w:ilvl w:val="1"/>
          <w:numId w:val="2"/>
        </w:numPr>
        <w:jc w:val="both"/>
        <w:rPr>
          <w:lang w:val="vi-VN"/>
        </w:rPr>
      </w:pPr>
      <w:r w:rsidRPr="0043657F">
        <w:rPr>
          <w:bCs/>
          <w:color w:val="000000"/>
          <w:lang w:val="vi-VN"/>
        </w:rPr>
        <w:t xml:space="preserve">Căn thức bậc hai: ĐK để căn thức bậc hai có nghĩa, </w:t>
      </w:r>
      <w:r w:rsidRPr="0043657F">
        <w:rPr>
          <w:bCs/>
          <w:color w:val="000000"/>
        </w:rPr>
        <w:t>b</w:t>
      </w:r>
      <w:r w:rsidRPr="0043657F">
        <w:rPr>
          <w:bCs/>
          <w:color w:val="000000"/>
          <w:lang w:val="vi-VN"/>
        </w:rPr>
        <w:t>iến đổi biểu thức chứa căn thức bậc hai, các dạng toán liên quan đến giá trị của biểu thức chứa căn thức bậc hai.</w:t>
      </w:r>
    </w:p>
    <w:p w:rsidR="00B2083F" w:rsidRPr="0043657F" w:rsidRDefault="00B2083F" w:rsidP="0043657F">
      <w:pPr>
        <w:pStyle w:val="ListParagraph"/>
        <w:numPr>
          <w:ilvl w:val="1"/>
          <w:numId w:val="2"/>
        </w:numPr>
        <w:jc w:val="both"/>
        <w:rPr>
          <w:bCs/>
          <w:color w:val="000000"/>
        </w:rPr>
      </w:pPr>
      <w:r w:rsidRPr="0043657F">
        <w:rPr>
          <w:bCs/>
          <w:color w:val="000000"/>
          <w:lang w:val="vi-VN"/>
        </w:rPr>
        <w:t xml:space="preserve">Hàm số bậc nhất: Nhận biết hàm số bậc nhất, đồ thị hàm số bậc nhất, hệ số góc của đường thẳng y = ax + b (a </w:t>
      </w:r>
      <w:r w:rsidRPr="00974073">
        <w:rPr>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6" o:title=""/>
          </v:shape>
          <o:OLEObject Type="Embed" ProgID="Equation.DSMT4" ShapeID="_x0000_i1025" DrawAspect="Content" ObjectID="_1606536534" r:id="rId7"/>
        </w:object>
      </w:r>
      <w:r w:rsidRPr="0043657F">
        <w:rPr>
          <w:bCs/>
          <w:color w:val="000000"/>
          <w:lang w:val="vi-VN"/>
        </w:rPr>
        <w:t xml:space="preserve"> 0</w:t>
      </w:r>
      <w:r w:rsidRPr="0043657F">
        <w:rPr>
          <w:bCs/>
          <w:color w:val="000000"/>
        </w:rPr>
        <w:t>)</w:t>
      </w:r>
    </w:p>
    <w:p w:rsidR="00B2083F" w:rsidRDefault="00334FE5" w:rsidP="00B2083F">
      <w:pPr>
        <w:ind w:left="720"/>
        <w:jc w:val="both"/>
        <w:rPr>
          <w:bCs/>
          <w:color w:val="000000"/>
        </w:rPr>
      </w:pPr>
      <w:r>
        <w:rPr>
          <w:bCs/>
          <w:color w:val="000000"/>
          <w:lang w:val="vi-VN"/>
        </w:rPr>
        <w:t>Vị trí của hai đường thẳng trên mặt phẳng tọa độ</w:t>
      </w:r>
      <w:r w:rsidR="00B2083F">
        <w:rPr>
          <w:bCs/>
          <w:color w:val="000000"/>
        </w:rPr>
        <w:t xml:space="preserve">. </w:t>
      </w:r>
    </w:p>
    <w:p w:rsidR="00B2083F" w:rsidRPr="00974073" w:rsidRDefault="00B2083F" w:rsidP="00B2083F">
      <w:pPr>
        <w:ind w:left="720"/>
        <w:jc w:val="both"/>
      </w:pPr>
      <w:r>
        <w:rPr>
          <w:bCs/>
          <w:color w:val="000000"/>
        </w:rPr>
        <w:t xml:space="preserve">          - Phương trình bậc nhất hai ẩn .</w:t>
      </w:r>
    </w:p>
    <w:p w:rsidR="00B2083F" w:rsidRPr="00974073" w:rsidRDefault="00B2083F" w:rsidP="00B2083F">
      <w:pPr>
        <w:ind w:left="360"/>
        <w:jc w:val="both"/>
        <w:rPr>
          <w:bCs/>
          <w:color w:val="000000"/>
          <w:lang w:val="vi-VN"/>
        </w:rPr>
      </w:pPr>
      <w:r w:rsidRPr="00D6049D">
        <w:rPr>
          <w:lang w:val="vi-VN"/>
        </w:rPr>
        <w:t xml:space="preserve">        </w:t>
      </w:r>
      <w:r w:rsidRPr="00D6049D">
        <w:rPr>
          <w:lang w:val="vi-VN"/>
        </w:rPr>
        <w:tab/>
        <w:t xml:space="preserve">- </w:t>
      </w:r>
      <w:r w:rsidRPr="00974073">
        <w:rPr>
          <w:bCs/>
          <w:color w:val="000000"/>
          <w:lang w:val="vi-VN"/>
        </w:rPr>
        <w:t>Hệ thức lượng trong tam giác vuông, tỉ số lượng giác của góc nhọn.</w:t>
      </w:r>
    </w:p>
    <w:p w:rsidR="00B2083F" w:rsidRPr="00974073" w:rsidRDefault="00B2083F" w:rsidP="00B2083F">
      <w:pPr>
        <w:ind w:left="360" w:firstLine="360"/>
        <w:jc w:val="both"/>
        <w:rPr>
          <w:bCs/>
          <w:color w:val="000000"/>
          <w:lang w:val="vi-VN"/>
        </w:rPr>
      </w:pPr>
      <w:r w:rsidRPr="00D6049D">
        <w:rPr>
          <w:bCs/>
          <w:color w:val="000000"/>
          <w:lang w:val="vi-VN"/>
        </w:rPr>
        <w:t xml:space="preserve">    </w:t>
      </w:r>
      <w:r w:rsidRPr="00D6049D">
        <w:rPr>
          <w:bCs/>
          <w:color w:val="000000"/>
          <w:lang w:val="vi-VN"/>
        </w:rPr>
        <w:tab/>
        <w:t>- Đường tròn</w:t>
      </w:r>
      <w:r w:rsidRPr="00974073">
        <w:rPr>
          <w:bCs/>
          <w:color w:val="000000"/>
          <w:lang w:val="vi-VN"/>
        </w:rPr>
        <w:t xml:space="preserve">: Đ/n và sự xác định đường tròn, mối quan hệ đường kính và dây, tiếp tuyến của đường tròn, tính chất hai tiếp tuyến cắt nhau ... </w:t>
      </w:r>
    </w:p>
    <w:p w:rsidR="00B2083F" w:rsidRPr="00884367" w:rsidRDefault="00B2083F" w:rsidP="00B2083F">
      <w:pPr>
        <w:ind w:left="360" w:firstLine="360"/>
        <w:jc w:val="both"/>
        <w:rPr>
          <w:b/>
          <w:lang w:val="vi-VN"/>
        </w:rPr>
      </w:pPr>
      <w:r w:rsidRPr="00D6049D">
        <w:rPr>
          <w:b/>
          <w:lang w:val="vi-VN"/>
        </w:rPr>
        <w:t>2</w:t>
      </w:r>
      <w:r w:rsidRPr="00D6049D">
        <w:rPr>
          <w:lang w:val="vi-VN"/>
        </w:rPr>
        <w:t xml:space="preserve">.  </w:t>
      </w:r>
      <w:r w:rsidRPr="00D6049D">
        <w:rPr>
          <w:b/>
          <w:lang w:val="vi-VN"/>
        </w:rPr>
        <w:t>Kỹ năng:</w:t>
      </w:r>
    </w:p>
    <w:p w:rsidR="00B2083F" w:rsidRPr="00D6049D" w:rsidRDefault="00B2083F" w:rsidP="00B2083F">
      <w:pPr>
        <w:ind w:left="1080" w:firstLine="360"/>
        <w:jc w:val="both"/>
        <w:rPr>
          <w:lang w:val="vi-VN"/>
        </w:rPr>
      </w:pPr>
      <w:r w:rsidRPr="00D6049D">
        <w:rPr>
          <w:lang w:val="vi-VN"/>
        </w:rPr>
        <w:t>- Thành thạo trong giải toán tổng hợp về biểu thức đại số có chứa căn thức bậc hai</w:t>
      </w:r>
    </w:p>
    <w:p w:rsidR="00B2083F" w:rsidRPr="00D6049D" w:rsidRDefault="00B2083F" w:rsidP="00B2083F">
      <w:pPr>
        <w:ind w:left="1080" w:firstLine="360"/>
        <w:jc w:val="both"/>
        <w:rPr>
          <w:lang w:val="vi-VN"/>
        </w:rPr>
      </w:pPr>
      <w:r w:rsidRPr="00D6049D">
        <w:rPr>
          <w:lang w:val="vi-VN"/>
        </w:rPr>
        <w:t>- Thành thạo trong việc xác định và vẽ đồ thị hàm số bậc nhất, tính chất đồng biến, nghịch biến của hàm số bậc nhất.</w:t>
      </w:r>
    </w:p>
    <w:p w:rsidR="00B2083F" w:rsidRPr="00D6049D" w:rsidRDefault="00B2083F" w:rsidP="00B2083F">
      <w:pPr>
        <w:ind w:left="1080" w:firstLine="360"/>
        <w:jc w:val="both"/>
        <w:rPr>
          <w:lang w:val="vi-VN"/>
        </w:rPr>
      </w:pPr>
      <w:r w:rsidRPr="00D6049D">
        <w:rPr>
          <w:lang w:val="vi-VN"/>
        </w:rPr>
        <w:t>- Vận dụng được các hệ thức lượng trong tam giác vuông và tỉ số lượng giác của góc nhọn vào giải toán.</w:t>
      </w:r>
    </w:p>
    <w:p w:rsidR="00B2083F" w:rsidRPr="00D6049D" w:rsidRDefault="00B2083F" w:rsidP="00B2083F">
      <w:pPr>
        <w:ind w:left="1440"/>
        <w:jc w:val="both"/>
        <w:rPr>
          <w:color w:val="000000"/>
          <w:lang w:val="vi-VN"/>
        </w:rPr>
      </w:pPr>
      <w:r w:rsidRPr="00D6049D">
        <w:rPr>
          <w:lang w:val="vi-VN"/>
        </w:rPr>
        <w:t xml:space="preserve">- </w:t>
      </w:r>
      <w:r w:rsidRPr="00D6049D">
        <w:rPr>
          <w:color w:val="000000"/>
          <w:lang w:val="vi-VN"/>
        </w:rPr>
        <w:t>Nhận biết vị trí của đường thẳng và đường tròn, chứng minh đường đường thẳng là tiếp tuyến của đường tròn. Tính chất của tiếp tuyến, chứng minh điểm thuộc đường cố định.</w:t>
      </w:r>
    </w:p>
    <w:p w:rsidR="00334FE5" w:rsidRDefault="00B2083F" w:rsidP="00B2083F">
      <w:pPr>
        <w:ind w:left="360" w:firstLine="360"/>
        <w:jc w:val="both"/>
        <w:rPr>
          <w:lang w:val="vi-VN"/>
        </w:rPr>
      </w:pPr>
      <w:r w:rsidRPr="00D6049D">
        <w:rPr>
          <w:b/>
          <w:lang w:val="vi-VN"/>
        </w:rPr>
        <w:t>3</w:t>
      </w:r>
      <w:r w:rsidRPr="00D6049D">
        <w:rPr>
          <w:lang w:val="vi-VN"/>
        </w:rPr>
        <w:t xml:space="preserve">. </w:t>
      </w:r>
      <w:r w:rsidR="00334FE5">
        <w:rPr>
          <w:b/>
          <w:lang w:val="vi-VN"/>
        </w:rPr>
        <w:t xml:space="preserve">Thái độ </w:t>
      </w:r>
      <w:r w:rsidR="00334FE5" w:rsidRPr="00D6049D">
        <w:rPr>
          <w:lang w:val="vi-VN"/>
        </w:rPr>
        <w:t>:</w:t>
      </w:r>
    </w:p>
    <w:p w:rsidR="00334FE5" w:rsidRDefault="00334FE5" w:rsidP="00334FE5">
      <w:pPr>
        <w:rPr>
          <w:color w:val="000000"/>
          <w:lang w:val="nl-NL"/>
        </w:rPr>
      </w:pPr>
      <w:r>
        <w:rPr>
          <w:b/>
          <w:lang w:val="vi-VN"/>
        </w:rPr>
        <w:t xml:space="preserve">                    </w:t>
      </w:r>
      <w:r w:rsidRPr="00E207A0">
        <w:rPr>
          <w:color w:val="000000"/>
          <w:lang w:val="nl-NL"/>
        </w:rPr>
        <w:t>- Cần mẫn, cẩn thận, chính xác, nghiêm túc trong học tập</w:t>
      </w:r>
    </w:p>
    <w:p w:rsidR="00334FE5" w:rsidRDefault="00334FE5" w:rsidP="00334FE5">
      <w:pPr>
        <w:ind w:left="360" w:firstLine="360"/>
        <w:jc w:val="both"/>
        <w:rPr>
          <w:lang w:val="vi-VN"/>
        </w:rPr>
      </w:pPr>
      <w:r>
        <w:rPr>
          <w:color w:val="000000"/>
          <w:lang w:val="vi-VN"/>
        </w:rPr>
        <w:t xml:space="preserve">          </w:t>
      </w:r>
      <w:r w:rsidRPr="00E207A0">
        <w:rPr>
          <w:color w:val="000000"/>
          <w:lang w:val="nl-NL"/>
        </w:rPr>
        <w:t>- Yêu thích bộ môn</w:t>
      </w:r>
    </w:p>
    <w:p w:rsidR="00B2083F" w:rsidRPr="00884367" w:rsidRDefault="00334FE5" w:rsidP="00B2083F">
      <w:pPr>
        <w:ind w:left="360" w:firstLine="360"/>
        <w:jc w:val="both"/>
        <w:rPr>
          <w:lang w:val="vi-VN"/>
        </w:rPr>
      </w:pPr>
      <w:r>
        <w:rPr>
          <w:b/>
          <w:lang w:val="vi-VN"/>
        </w:rPr>
        <w:t xml:space="preserve">4. </w:t>
      </w:r>
      <w:r w:rsidR="00B2083F" w:rsidRPr="00D6049D">
        <w:rPr>
          <w:b/>
          <w:lang w:val="vi-VN"/>
        </w:rPr>
        <w:t>Năng lực</w:t>
      </w:r>
      <w:r w:rsidR="00B2083F" w:rsidRPr="00D6049D">
        <w:rPr>
          <w:lang w:val="vi-VN"/>
        </w:rPr>
        <w:t xml:space="preserve">: </w:t>
      </w:r>
    </w:p>
    <w:p w:rsidR="00B2083F" w:rsidRPr="0027680F" w:rsidRDefault="00B2083F" w:rsidP="00B2083F">
      <w:pPr>
        <w:ind w:left="360" w:firstLine="360"/>
        <w:jc w:val="both"/>
        <w:rPr>
          <w:lang w:val="vi-VN"/>
        </w:rPr>
      </w:pPr>
      <w:r w:rsidRPr="00D6049D">
        <w:rPr>
          <w:lang w:val="vi-VN"/>
        </w:rPr>
        <w:t xml:space="preserve">  </w:t>
      </w:r>
      <w:r>
        <w:rPr>
          <w:lang w:val="vi-VN"/>
        </w:rPr>
        <w:tab/>
      </w:r>
      <w:r w:rsidRPr="00D6049D">
        <w:rPr>
          <w:lang w:val="vi-VN"/>
        </w:rPr>
        <w:t>- Rèn luyện năng lực tính toán, sử dụng ngôn ngữ toán, sử dụng công cụ toán .</w:t>
      </w:r>
      <w:r w:rsidRPr="0027680F">
        <w:rPr>
          <w:lang w:val="vi-VN"/>
        </w:rPr>
        <w:t xml:space="preserve">    </w:t>
      </w:r>
    </w:p>
    <w:p w:rsidR="00B2083F" w:rsidRPr="0027680F" w:rsidRDefault="00B2083F" w:rsidP="00B2083F">
      <w:pPr>
        <w:ind w:left="1080" w:firstLine="360"/>
        <w:jc w:val="both"/>
        <w:rPr>
          <w:lang w:val="vi-VN"/>
        </w:rPr>
      </w:pPr>
      <w:r w:rsidRPr="00D6049D">
        <w:rPr>
          <w:lang w:val="vi-VN"/>
        </w:rPr>
        <w:t>- Phát triển năng lực tư duy, sáng tạo.</w:t>
      </w:r>
      <w:r w:rsidRPr="0027680F">
        <w:rPr>
          <w:lang w:val="vi-VN"/>
        </w:rPr>
        <w:t xml:space="preserve"> </w:t>
      </w:r>
    </w:p>
    <w:p w:rsidR="00B2083F" w:rsidRPr="0027680F" w:rsidRDefault="00B2083F" w:rsidP="00B2083F">
      <w:pPr>
        <w:ind w:left="1080" w:firstLine="360"/>
        <w:jc w:val="both"/>
        <w:rPr>
          <w:lang w:val="vi-VN"/>
        </w:rPr>
      </w:pPr>
      <w:r w:rsidRPr="0027680F">
        <w:rPr>
          <w:lang w:val="vi-VN"/>
        </w:rPr>
        <w:t xml:space="preserve"> </w:t>
      </w:r>
    </w:p>
    <w:p w:rsidR="00B2083F" w:rsidRPr="0027680F" w:rsidRDefault="00B2083F" w:rsidP="00B2083F">
      <w:pPr>
        <w:ind w:left="1080" w:firstLine="360"/>
        <w:jc w:val="both"/>
        <w:rPr>
          <w:lang w:val="vi-VN"/>
        </w:rPr>
      </w:pPr>
    </w:p>
    <w:p w:rsidR="00B2083F" w:rsidRPr="0027680F" w:rsidRDefault="00B2083F" w:rsidP="00B2083F">
      <w:pPr>
        <w:ind w:left="1080" w:firstLine="360"/>
        <w:jc w:val="both"/>
        <w:rPr>
          <w:lang w:val="vi-VN"/>
        </w:rPr>
      </w:pPr>
    </w:p>
    <w:p w:rsidR="00B2083F" w:rsidRPr="0027680F" w:rsidRDefault="00B2083F" w:rsidP="00B2083F">
      <w:pPr>
        <w:ind w:left="1080" w:firstLine="360"/>
        <w:jc w:val="both"/>
        <w:rPr>
          <w:lang w:val="vi-VN"/>
        </w:rPr>
      </w:pPr>
    </w:p>
    <w:p w:rsidR="00B2083F" w:rsidRPr="0027680F" w:rsidRDefault="00B2083F" w:rsidP="00B2083F">
      <w:pPr>
        <w:ind w:left="1080" w:firstLine="360"/>
        <w:jc w:val="both"/>
        <w:rPr>
          <w:lang w:val="vi-VN"/>
        </w:rPr>
      </w:pPr>
    </w:p>
    <w:p w:rsidR="00B2083F" w:rsidRPr="0027680F" w:rsidRDefault="00B2083F" w:rsidP="00B2083F">
      <w:pPr>
        <w:ind w:left="1080" w:firstLine="360"/>
        <w:jc w:val="both"/>
        <w:rPr>
          <w:lang w:val="vi-VN"/>
        </w:rPr>
      </w:pPr>
    </w:p>
    <w:p w:rsidR="00B2083F" w:rsidRDefault="00B2083F" w:rsidP="00B2083F">
      <w:pPr>
        <w:ind w:left="1080" w:firstLine="360"/>
        <w:jc w:val="both"/>
        <w:rPr>
          <w:lang w:val="vi-VN"/>
        </w:rPr>
      </w:pPr>
    </w:p>
    <w:p w:rsidR="00002355" w:rsidRPr="0027680F" w:rsidRDefault="00002355" w:rsidP="00B2083F">
      <w:pPr>
        <w:ind w:left="1080" w:firstLine="360"/>
        <w:jc w:val="both"/>
        <w:rPr>
          <w:lang w:val="vi-VN"/>
        </w:rPr>
      </w:pPr>
    </w:p>
    <w:p w:rsidR="0043657F" w:rsidRDefault="0043657F">
      <w:pPr>
        <w:rPr>
          <w:b/>
          <w:sz w:val="26"/>
          <w:lang w:val="vi-VN"/>
        </w:rPr>
      </w:pPr>
      <w:r>
        <w:rPr>
          <w:b/>
          <w:sz w:val="26"/>
          <w:lang w:val="vi-VN"/>
        </w:rPr>
        <w:br w:type="page"/>
      </w:r>
    </w:p>
    <w:p w:rsidR="00B2083F" w:rsidRPr="00164F99" w:rsidRDefault="00B2083F" w:rsidP="00164F99">
      <w:pPr>
        <w:pStyle w:val="ListParagraph"/>
        <w:numPr>
          <w:ilvl w:val="0"/>
          <w:numId w:val="1"/>
        </w:numPr>
        <w:jc w:val="center"/>
        <w:rPr>
          <w:b/>
          <w:i/>
          <w:sz w:val="26"/>
          <w:lang w:val="vi-VN"/>
        </w:rPr>
      </w:pPr>
      <w:r w:rsidRPr="00164F99">
        <w:rPr>
          <w:b/>
          <w:sz w:val="26"/>
          <w:lang w:val="vi-VN"/>
        </w:rPr>
        <w:lastRenderedPageBreak/>
        <w:t>MA TRẬN NHẬN THỨC ĐỀ KIỂM TRA HỌC KỲ I TOÁN 9</w:t>
      </w:r>
      <w:r w:rsidR="0028341B" w:rsidRPr="00164F99">
        <w:rPr>
          <w:b/>
          <w:sz w:val="26"/>
          <w:lang w:val="vi-VN"/>
        </w:rPr>
        <w:t xml:space="preserve"> </w:t>
      </w:r>
    </w:p>
    <w:tbl>
      <w:tblPr>
        <w:tblW w:w="15740" w:type="dxa"/>
        <w:tblInd w:w="-525" w:type="dxa"/>
        <w:tblCellMar>
          <w:left w:w="0" w:type="dxa"/>
          <w:right w:w="0" w:type="dxa"/>
        </w:tblCellMar>
        <w:tblLook w:val="0000" w:firstRow="0" w:lastRow="0" w:firstColumn="0" w:lastColumn="0" w:noHBand="0" w:noVBand="0"/>
      </w:tblPr>
      <w:tblGrid>
        <w:gridCol w:w="847"/>
        <w:gridCol w:w="2933"/>
        <w:gridCol w:w="900"/>
        <w:gridCol w:w="831"/>
        <w:gridCol w:w="830"/>
        <w:gridCol w:w="613"/>
        <w:gridCol w:w="481"/>
        <w:gridCol w:w="731"/>
        <w:gridCol w:w="731"/>
        <w:gridCol w:w="927"/>
        <w:gridCol w:w="731"/>
        <w:gridCol w:w="654"/>
        <w:gridCol w:w="773"/>
        <w:gridCol w:w="654"/>
        <w:gridCol w:w="830"/>
        <w:gridCol w:w="769"/>
        <w:gridCol w:w="753"/>
        <w:gridCol w:w="753"/>
      </w:tblGrid>
      <w:tr w:rsidR="00B2083F" w:rsidTr="00A92609">
        <w:trPr>
          <w:trHeight w:val="307"/>
        </w:trPr>
        <w:tc>
          <w:tcPr>
            <w:tcW w:w="847" w:type="dxa"/>
            <w:vMerge w:val="restart"/>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vAlign w:val="bottom"/>
          </w:tcPr>
          <w:p w:rsidR="00B2083F" w:rsidRPr="00A85706" w:rsidRDefault="00B2083F" w:rsidP="007538B9">
            <w:pPr>
              <w:rPr>
                <w:sz w:val="24"/>
                <w:szCs w:val="24"/>
                <w:lang w:val="vi-VN"/>
              </w:rPr>
            </w:pPr>
            <w:r w:rsidRPr="00A85706">
              <w:rPr>
                <w:lang w:val="vi-VN"/>
              </w:rPr>
              <w:t> </w:t>
            </w:r>
          </w:p>
          <w:p w:rsidR="00B2083F" w:rsidRPr="00A85706" w:rsidRDefault="00B2083F" w:rsidP="007538B9">
            <w:pPr>
              <w:rPr>
                <w:sz w:val="24"/>
                <w:szCs w:val="24"/>
                <w:lang w:val="vi-VN"/>
              </w:rPr>
            </w:pPr>
            <w:r>
              <w:t> </w:t>
            </w:r>
          </w:p>
        </w:tc>
        <w:tc>
          <w:tcPr>
            <w:tcW w:w="2933" w:type="dxa"/>
            <w:vMerge w:val="restart"/>
            <w:tcBorders>
              <w:top w:val="single" w:sz="4" w:space="0" w:color="auto"/>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Chủ đề</w:t>
            </w:r>
          </w:p>
        </w:tc>
        <w:tc>
          <w:tcPr>
            <w:tcW w:w="900" w:type="dxa"/>
            <w:vMerge w:val="restart"/>
            <w:tcBorders>
              <w:top w:val="single" w:sz="8" w:space="0" w:color="0000FF"/>
              <w:left w:val="single" w:sz="8" w:space="0" w:color="0000FF"/>
              <w:bottom w:val="nil"/>
              <w:right w:val="single" w:sz="8" w:space="0" w:color="0000FF"/>
            </w:tcBorders>
            <w:shd w:val="clear" w:color="auto" w:fill="auto"/>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Số tiết</w:t>
            </w:r>
          </w:p>
        </w:tc>
        <w:tc>
          <w:tcPr>
            <w:tcW w:w="2755" w:type="dxa"/>
            <w:gridSpan w:val="4"/>
            <w:tcBorders>
              <w:top w:val="single" w:sz="8" w:space="0" w:color="0000FF"/>
              <w:left w:val="nil"/>
              <w:bottom w:val="single" w:sz="8" w:space="0" w:color="0000FF"/>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Mức độ nhận thức</w:t>
            </w:r>
          </w:p>
        </w:tc>
        <w:tc>
          <w:tcPr>
            <w:tcW w:w="3119" w:type="dxa"/>
            <w:gridSpan w:val="4"/>
            <w:tcBorders>
              <w:top w:val="single" w:sz="8" w:space="0" w:color="0000FF"/>
              <w:left w:val="nil"/>
              <w:bottom w:val="single" w:sz="8" w:space="0" w:color="0000FF"/>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Trọng số</w:t>
            </w:r>
          </w:p>
        </w:tc>
        <w:tc>
          <w:tcPr>
            <w:tcW w:w="2911" w:type="dxa"/>
            <w:gridSpan w:val="4"/>
            <w:tcBorders>
              <w:top w:val="single" w:sz="8" w:space="0" w:color="0000FF"/>
              <w:left w:val="nil"/>
              <w:bottom w:val="single" w:sz="8" w:space="0" w:color="0000FF"/>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Số câu</w:t>
            </w:r>
          </w:p>
        </w:tc>
        <w:tc>
          <w:tcPr>
            <w:tcW w:w="769" w:type="dxa"/>
            <w:tcBorders>
              <w:top w:val="single" w:sz="8" w:space="0" w:color="0000FF"/>
              <w:left w:val="nil"/>
              <w:bottom w:val="nil"/>
              <w:right w:val="nil"/>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Tông</w:t>
            </w:r>
          </w:p>
        </w:tc>
        <w:tc>
          <w:tcPr>
            <w:tcW w:w="1506" w:type="dxa"/>
            <w:gridSpan w:val="2"/>
            <w:tcBorders>
              <w:top w:val="single" w:sz="8" w:space="0" w:color="0000FF"/>
              <w:left w:val="single" w:sz="8" w:space="0" w:color="0000FF"/>
              <w:bottom w:val="single" w:sz="8" w:space="0" w:color="0000FF"/>
              <w:right w:val="single" w:sz="8" w:space="0" w:color="0000FF"/>
            </w:tcBorders>
            <w:shd w:val="clear" w:color="auto" w:fill="auto"/>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Điểm số</w:t>
            </w:r>
          </w:p>
        </w:tc>
      </w:tr>
      <w:tr w:rsidR="00B2083F" w:rsidTr="00A92609">
        <w:trPr>
          <w:trHeight w:val="293"/>
        </w:trPr>
        <w:tc>
          <w:tcPr>
            <w:tcW w:w="0" w:type="auto"/>
            <w:vMerge/>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B2083F" w:rsidRDefault="00B2083F" w:rsidP="007538B9">
            <w:pPr>
              <w:rPr>
                <w:sz w:val="24"/>
                <w:szCs w:val="24"/>
              </w:rPr>
            </w:pPr>
          </w:p>
        </w:tc>
        <w:tc>
          <w:tcPr>
            <w:tcW w:w="2933" w:type="dxa"/>
            <w:vMerge/>
            <w:tcBorders>
              <w:top w:val="nil"/>
              <w:left w:val="nil"/>
              <w:bottom w:val="nil"/>
              <w:right w:val="single" w:sz="8" w:space="0" w:color="0000FF"/>
            </w:tcBorders>
            <w:vAlign w:val="center"/>
          </w:tcPr>
          <w:p w:rsidR="00B2083F" w:rsidRDefault="00B2083F" w:rsidP="007538B9">
            <w:pPr>
              <w:rPr>
                <w:b/>
                <w:bCs/>
                <w:color w:val="333399"/>
                <w:sz w:val="24"/>
                <w:szCs w:val="24"/>
              </w:rPr>
            </w:pPr>
          </w:p>
        </w:tc>
        <w:tc>
          <w:tcPr>
            <w:tcW w:w="900" w:type="dxa"/>
            <w:vMerge/>
            <w:tcBorders>
              <w:top w:val="single" w:sz="8" w:space="0" w:color="0000FF"/>
              <w:left w:val="single" w:sz="8" w:space="0" w:color="0000FF"/>
              <w:bottom w:val="nil"/>
              <w:right w:val="single" w:sz="8" w:space="0" w:color="0000FF"/>
            </w:tcBorders>
            <w:vAlign w:val="center"/>
          </w:tcPr>
          <w:p w:rsidR="00B2083F" w:rsidRDefault="00B2083F" w:rsidP="007538B9">
            <w:pPr>
              <w:rPr>
                <w:b/>
                <w:bCs/>
                <w:color w:val="333399"/>
                <w:sz w:val="24"/>
                <w:szCs w:val="24"/>
              </w:rPr>
            </w:pPr>
          </w:p>
        </w:tc>
        <w:tc>
          <w:tcPr>
            <w:tcW w:w="828" w:type="dxa"/>
            <w:tcBorders>
              <w:top w:val="nil"/>
              <w:left w:val="nil"/>
              <w:bottom w:val="nil"/>
              <w:right w:val="single" w:sz="8" w:space="0" w:color="0000FF"/>
            </w:tcBorders>
            <w:shd w:val="clear" w:color="auto" w:fill="FFFFFF"/>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1</w:t>
            </w:r>
          </w:p>
        </w:tc>
        <w:tc>
          <w:tcPr>
            <w:tcW w:w="828" w:type="dxa"/>
            <w:tcBorders>
              <w:top w:val="nil"/>
              <w:left w:val="nil"/>
              <w:bottom w:val="nil"/>
              <w:right w:val="single" w:sz="8" w:space="0" w:color="0000FF"/>
            </w:tcBorders>
            <w:shd w:val="clear" w:color="auto" w:fill="FFFFFF"/>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3</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4</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1</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2</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3</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4</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1</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2</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3</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4</w:t>
            </w:r>
          </w:p>
        </w:tc>
        <w:tc>
          <w:tcPr>
            <w:tcW w:w="0" w:type="auto"/>
            <w:tcBorders>
              <w:top w:val="nil"/>
              <w:left w:val="nil"/>
              <w:bottom w:val="nil"/>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số câu</w:t>
            </w:r>
          </w:p>
        </w:tc>
        <w:tc>
          <w:tcPr>
            <w:tcW w:w="0" w:type="auto"/>
            <w:tcBorders>
              <w:top w:val="nil"/>
              <w:left w:val="nil"/>
              <w:bottom w:val="nil"/>
              <w:right w:val="single" w:sz="8" w:space="0" w:color="0000FF"/>
            </w:tcBorders>
            <w:shd w:val="clear" w:color="auto" w:fill="auto"/>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1+2</w:t>
            </w:r>
          </w:p>
        </w:tc>
        <w:tc>
          <w:tcPr>
            <w:tcW w:w="0" w:type="auto"/>
            <w:tcBorders>
              <w:top w:val="nil"/>
              <w:left w:val="nil"/>
              <w:bottom w:val="nil"/>
              <w:right w:val="single" w:sz="8" w:space="0" w:color="0000FF"/>
            </w:tcBorders>
            <w:shd w:val="clear" w:color="auto" w:fill="auto"/>
            <w:noWrap/>
            <w:tcMar>
              <w:top w:w="15" w:type="dxa"/>
              <w:left w:w="15" w:type="dxa"/>
              <w:bottom w:w="0" w:type="dxa"/>
              <w:right w:w="15" w:type="dxa"/>
            </w:tcMar>
            <w:vAlign w:val="bottom"/>
          </w:tcPr>
          <w:p w:rsidR="00B2083F" w:rsidRDefault="00B2083F" w:rsidP="007538B9">
            <w:pPr>
              <w:jc w:val="center"/>
              <w:rPr>
                <w:b/>
                <w:bCs/>
                <w:color w:val="333399"/>
                <w:sz w:val="24"/>
                <w:szCs w:val="24"/>
              </w:rPr>
            </w:pPr>
            <w:r>
              <w:rPr>
                <w:b/>
                <w:bCs/>
                <w:color w:val="333399"/>
              </w:rPr>
              <w:t>3+4</w:t>
            </w:r>
          </w:p>
        </w:tc>
      </w:tr>
      <w:tr w:rsidR="00334FE5" w:rsidTr="006D7EE4">
        <w:trPr>
          <w:trHeight w:val="558"/>
        </w:trPr>
        <w:tc>
          <w:tcPr>
            <w:tcW w:w="0" w:type="auto"/>
            <w:vMerge w:val="restart"/>
            <w:tcBorders>
              <w:top w:val="nil"/>
              <w:left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334FE5">
            <w:pPr>
              <w:jc w:val="center"/>
              <w:rPr>
                <w:b/>
                <w:bCs/>
                <w:i/>
                <w:iCs/>
                <w:color w:val="FF0000"/>
                <w:sz w:val="24"/>
                <w:szCs w:val="24"/>
              </w:rPr>
            </w:pPr>
            <w:r>
              <w:rPr>
                <w:b/>
                <w:bCs/>
                <w:i/>
                <w:iCs/>
                <w:color w:val="FF0000"/>
              </w:rPr>
              <w:t>ĐẠI</w:t>
            </w:r>
          </w:p>
          <w:p w:rsidR="00334FE5" w:rsidRDefault="00334FE5" w:rsidP="00334FE5">
            <w:pPr>
              <w:jc w:val="center"/>
              <w:rPr>
                <w:b/>
                <w:bCs/>
                <w:i/>
                <w:iCs/>
                <w:color w:val="FF0000"/>
                <w:sz w:val="24"/>
                <w:szCs w:val="24"/>
              </w:rPr>
            </w:pPr>
            <w:r>
              <w:rPr>
                <w:b/>
                <w:bCs/>
                <w:i/>
                <w:iCs/>
                <w:color w:val="FF0000"/>
              </w:rPr>
              <w:t>SỐ</w:t>
            </w:r>
          </w:p>
          <w:p w:rsidR="00334FE5" w:rsidRDefault="00334FE5" w:rsidP="00334FE5">
            <w:pPr>
              <w:jc w:val="center"/>
              <w:rPr>
                <w:b/>
                <w:bCs/>
                <w:i/>
                <w:iCs/>
                <w:color w:val="FF0000"/>
                <w:sz w:val="24"/>
                <w:szCs w:val="24"/>
              </w:rPr>
            </w:pPr>
          </w:p>
        </w:tc>
        <w:tc>
          <w:tcPr>
            <w:tcW w:w="29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34FE5" w:rsidRDefault="00334FE5" w:rsidP="007538B9">
            <w:pPr>
              <w:rPr>
                <w:i/>
                <w:iCs/>
                <w:sz w:val="24"/>
                <w:szCs w:val="24"/>
              </w:rPr>
            </w:pPr>
            <w:r>
              <w:rPr>
                <w:i/>
                <w:iCs/>
              </w:rPr>
              <w:t xml:space="preserve">1.  Căn thức bậc hai   </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34FE5" w:rsidRDefault="00334FE5" w:rsidP="006D7EE4">
            <w:pPr>
              <w:jc w:val="center"/>
              <w:rPr>
                <w:color w:val="333399"/>
              </w:rPr>
            </w:pPr>
            <w:r>
              <w:rPr>
                <w:color w:val="333399"/>
              </w:rPr>
              <w:t>19</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3.8</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5.7</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7.6</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1.9</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5.51</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8.3</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11.01</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2.75</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2.2</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0F5685" w:rsidRDefault="00334FE5" w:rsidP="006D7EE4">
            <w:pPr>
              <w:jc w:val="center"/>
              <w:rPr>
                <w:color w:val="333399"/>
                <w:lang w:val="vi-VN"/>
              </w:rPr>
            </w:pPr>
            <w:r>
              <w:rPr>
                <w:color w:val="333399"/>
              </w:rPr>
              <w:t>3.3</w:t>
            </w:r>
            <w:r w:rsidR="000F5685">
              <w:rPr>
                <w:color w:val="333399"/>
                <w:lang w:val="vi-VN"/>
              </w:rPr>
              <w:t>2</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4.4</w:t>
            </w:r>
          </w:p>
        </w:tc>
        <w:tc>
          <w:tcPr>
            <w:tcW w:w="0" w:type="auto"/>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34FE5" w:rsidRDefault="00334FE5" w:rsidP="007538B9">
            <w:pPr>
              <w:jc w:val="center"/>
              <w:rPr>
                <w:b/>
                <w:bCs/>
                <w:color w:val="333399"/>
              </w:rPr>
            </w:pPr>
            <w:r>
              <w:rPr>
                <w:b/>
                <w:bCs/>
                <w:color w:val="333399"/>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34FE5" w:rsidRDefault="00334FE5" w:rsidP="007538B9">
            <w:pPr>
              <w:jc w:val="center"/>
              <w:rPr>
                <w:color w:val="333399"/>
              </w:rPr>
            </w:pPr>
            <w:r>
              <w:rPr>
                <w:color w:val="333399"/>
              </w:rPr>
              <w:t> </w:t>
            </w:r>
          </w:p>
        </w:tc>
      </w:tr>
      <w:tr w:rsidR="00334FE5" w:rsidTr="006D7EE4">
        <w:trPr>
          <w:trHeight w:val="1094"/>
        </w:trPr>
        <w:tc>
          <w:tcPr>
            <w:tcW w:w="0" w:type="auto"/>
            <w:vMerge/>
            <w:tcBorders>
              <w:left w:val="single" w:sz="4" w:space="0" w:color="auto"/>
              <w:right w:val="single" w:sz="4" w:space="0" w:color="auto"/>
            </w:tcBorders>
            <w:shd w:val="clear" w:color="auto" w:fill="FFFFFF"/>
            <w:noWrap/>
            <w:tcMar>
              <w:top w:w="15" w:type="dxa"/>
              <w:left w:w="15" w:type="dxa"/>
              <w:bottom w:w="0" w:type="dxa"/>
              <w:right w:w="15" w:type="dxa"/>
            </w:tcMar>
            <w:vAlign w:val="bottom"/>
          </w:tcPr>
          <w:p w:rsidR="00334FE5" w:rsidRDefault="00334FE5" w:rsidP="007538B9">
            <w:pPr>
              <w:rPr>
                <w:b/>
                <w:bCs/>
                <w:i/>
                <w:iCs/>
                <w:color w:val="FF0000"/>
                <w:sz w:val="24"/>
                <w:szCs w:val="24"/>
              </w:rPr>
            </w:pPr>
          </w:p>
        </w:tc>
        <w:tc>
          <w:tcPr>
            <w:tcW w:w="2933" w:type="dxa"/>
            <w:tcBorders>
              <w:top w:val="nil"/>
              <w:left w:val="nil"/>
              <w:bottom w:val="nil"/>
              <w:right w:val="single" w:sz="4" w:space="0" w:color="auto"/>
            </w:tcBorders>
            <w:shd w:val="clear" w:color="auto" w:fill="auto"/>
            <w:tcMar>
              <w:top w:w="15" w:type="dxa"/>
              <w:left w:w="15" w:type="dxa"/>
              <w:bottom w:w="0" w:type="dxa"/>
              <w:right w:w="15" w:type="dxa"/>
            </w:tcMar>
          </w:tcPr>
          <w:p w:rsidR="00334FE5" w:rsidRDefault="00334FE5" w:rsidP="007538B9">
            <w:pPr>
              <w:rPr>
                <w:i/>
                <w:iCs/>
                <w:sz w:val="24"/>
                <w:szCs w:val="24"/>
              </w:rPr>
            </w:pPr>
            <w:r>
              <w:rPr>
                <w:i/>
                <w:iCs/>
              </w:rPr>
              <w:t>2.Hàm số bậc nhất đồ thị của h</w:t>
            </w:r>
            <w:r w:rsidR="006D7EE4">
              <w:rPr>
                <w:i/>
                <w:iCs/>
              </w:rPr>
              <w:t>s</w:t>
            </w:r>
            <w:r>
              <w:rPr>
                <w:i/>
                <w:iCs/>
              </w:rPr>
              <w:t xml:space="preserve"> bậc nhất . Vị trí tương đối của 2 </w:t>
            </w:r>
            <w:r w:rsidR="006D7EE4">
              <w:rPr>
                <w:i/>
                <w:iCs/>
              </w:rPr>
              <w:t>đ/t</w:t>
            </w:r>
          </w:p>
        </w:tc>
        <w:tc>
          <w:tcPr>
            <w:tcW w:w="90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334FE5" w:rsidRDefault="00334FE5" w:rsidP="006D7EE4">
            <w:pPr>
              <w:jc w:val="center"/>
              <w:rPr>
                <w:color w:val="333399"/>
              </w:rPr>
            </w:pPr>
            <w:r>
              <w:rPr>
                <w:color w:val="333399"/>
              </w:rPr>
              <w:t>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3.9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5.2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3.77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5.65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7.54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28341B" w:rsidRDefault="0028341B" w:rsidP="006D7EE4">
            <w:pPr>
              <w:jc w:val="center"/>
              <w:rPr>
                <w:color w:val="333399"/>
                <w:lang w:val="vi-VN"/>
              </w:rPr>
            </w:pPr>
            <w:r>
              <w:rPr>
                <w:color w:val="333399"/>
                <w:lang w:val="vi-VN"/>
              </w:rPr>
              <w:t>1.88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1.51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2.26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0F5685" w:rsidRDefault="00334FE5" w:rsidP="006D7EE4">
            <w:pPr>
              <w:jc w:val="center"/>
              <w:rPr>
                <w:color w:val="333399"/>
                <w:lang w:val="vi-VN"/>
              </w:rPr>
            </w:pPr>
            <w:r>
              <w:rPr>
                <w:color w:val="333399"/>
              </w:rPr>
              <w:t>3.0</w:t>
            </w:r>
            <w:r w:rsidR="000F5685">
              <w:rPr>
                <w:color w:val="333399"/>
                <w:lang w:val="vi-VN"/>
              </w:rPr>
              <w:t>2</w:t>
            </w:r>
          </w:p>
        </w:tc>
        <w:tc>
          <w:tcPr>
            <w:tcW w:w="0" w:type="auto"/>
            <w:tcBorders>
              <w:top w:val="nil"/>
              <w:left w:val="nil"/>
              <w:bottom w:val="single" w:sz="4" w:space="0" w:color="auto"/>
              <w:right w:val="nil"/>
            </w:tcBorders>
            <w:shd w:val="clear" w:color="auto" w:fill="FFFFFF"/>
            <w:noWrap/>
            <w:tcMar>
              <w:top w:w="15" w:type="dxa"/>
              <w:left w:w="15" w:type="dxa"/>
              <w:bottom w:w="0" w:type="dxa"/>
              <w:right w:w="15" w:type="dxa"/>
            </w:tcMar>
            <w:vAlign w:val="center"/>
          </w:tcPr>
          <w:p w:rsidR="00334FE5" w:rsidRPr="000F5685" w:rsidRDefault="00334FE5" w:rsidP="006D7EE4">
            <w:pPr>
              <w:jc w:val="center"/>
              <w:rPr>
                <w:color w:val="333399"/>
                <w:lang w:val="vi-VN"/>
              </w:rPr>
            </w:pPr>
            <w:r>
              <w:rPr>
                <w:color w:val="333399"/>
              </w:rPr>
              <w:t>0.75</w:t>
            </w:r>
            <w:r w:rsidR="000F5685">
              <w:rPr>
                <w:color w:val="333399"/>
                <w:lang w:val="vi-VN"/>
              </w:rPr>
              <w:t>2</w:t>
            </w:r>
          </w:p>
        </w:tc>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34FE5" w:rsidRDefault="00334FE5" w:rsidP="007538B9">
            <w:pPr>
              <w:jc w:val="center"/>
              <w:rPr>
                <w:b/>
                <w:bCs/>
                <w:color w:val="333399"/>
              </w:rPr>
            </w:pPr>
            <w:r>
              <w:rPr>
                <w:b/>
                <w:bCs/>
                <w:color w:val="333399"/>
              </w:rPr>
              <w:t> </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334FE5" w:rsidRDefault="00334FE5" w:rsidP="007538B9">
            <w:pPr>
              <w:jc w:val="center"/>
              <w:rPr>
                <w:color w:val="333399"/>
              </w:rPr>
            </w:pPr>
            <w:r>
              <w:rPr>
                <w:color w:val="333399"/>
              </w:rPr>
              <w:t> </w:t>
            </w:r>
          </w:p>
        </w:tc>
      </w:tr>
      <w:tr w:rsidR="00334FE5" w:rsidTr="006D7EE4">
        <w:trPr>
          <w:trHeight w:val="464"/>
        </w:trPr>
        <w:tc>
          <w:tcPr>
            <w:tcW w:w="0" w:type="auto"/>
            <w:vMerge/>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34FE5" w:rsidRDefault="00334FE5" w:rsidP="007538B9">
            <w:pPr>
              <w:rPr>
                <w:b/>
                <w:bCs/>
                <w:i/>
                <w:iCs/>
                <w:color w:val="FF0000"/>
                <w:sz w:val="24"/>
                <w:szCs w:val="24"/>
              </w:rPr>
            </w:pPr>
          </w:p>
        </w:tc>
        <w:tc>
          <w:tcPr>
            <w:tcW w:w="2933"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334FE5" w:rsidRDefault="00334FE5" w:rsidP="007538B9">
            <w:pPr>
              <w:rPr>
                <w:i/>
                <w:iCs/>
                <w:sz w:val="24"/>
                <w:szCs w:val="24"/>
              </w:rPr>
            </w:pPr>
            <w:r>
              <w:rPr>
                <w:i/>
                <w:iCs/>
              </w:rPr>
              <w:t>3.</w:t>
            </w:r>
            <w:r w:rsidR="006D7EE4">
              <w:rPr>
                <w:i/>
                <w:iCs/>
              </w:rPr>
              <w:t>P</w:t>
            </w:r>
            <w:r>
              <w:rPr>
                <w:i/>
                <w:iCs/>
              </w:rPr>
              <w:t xml:space="preserve">hương trình bậc nhất hai ẩn </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34FE5" w:rsidRDefault="00334FE5" w:rsidP="006D7EE4">
            <w:pPr>
              <w:jc w:val="center"/>
              <w:rPr>
                <w:color w:val="333399"/>
              </w:rPr>
            </w:pPr>
            <w:r>
              <w:rPr>
                <w:color w:val="333399"/>
              </w:rPr>
              <w:t>5</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1.5</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0.5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1A6340" w:rsidRDefault="001A6340" w:rsidP="006D7EE4">
            <w:pPr>
              <w:jc w:val="center"/>
              <w:rPr>
                <w:color w:val="333399"/>
                <w:lang w:val="vi-VN"/>
              </w:rPr>
            </w:pPr>
            <w:r>
              <w:rPr>
                <w:color w:val="333399"/>
                <w:lang w:val="vi-VN"/>
              </w:rPr>
              <w:t>1.44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E859CB" w:rsidRDefault="001A6340" w:rsidP="006D7EE4">
            <w:pPr>
              <w:jc w:val="center"/>
              <w:rPr>
                <w:color w:val="333399"/>
                <w:lang w:val="vi-VN"/>
              </w:rPr>
            </w:pPr>
            <w:r>
              <w:rPr>
                <w:color w:val="333399"/>
                <w:lang w:val="vi-VN"/>
              </w:rPr>
              <w:t>2.17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1A6340" w:rsidRDefault="001A6340" w:rsidP="006D7EE4">
            <w:pPr>
              <w:jc w:val="center"/>
              <w:rPr>
                <w:color w:val="333399"/>
                <w:lang w:val="vi-VN"/>
              </w:rPr>
            </w:pPr>
            <w:r>
              <w:rPr>
                <w:color w:val="333399"/>
                <w:lang w:val="vi-VN"/>
              </w:rPr>
              <w:t>2.9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34FE5" w:rsidRPr="001A6340" w:rsidRDefault="001A6340" w:rsidP="006D7EE4">
            <w:pPr>
              <w:jc w:val="center"/>
              <w:rPr>
                <w:color w:val="333399"/>
                <w:lang w:val="vi-VN"/>
              </w:rPr>
            </w:pPr>
            <w:r>
              <w:rPr>
                <w:color w:val="333399"/>
                <w:lang w:val="vi-VN"/>
              </w:rPr>
              <w:t>0.72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0.58</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0.87</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r>
              <w:rPr>
                <w:color w:val="333399"/>
              </w:rPr>
              <w:t>1.16</w:t>
            </w:r>
          </w:p>
        </w:tc>
        <w:tc>
          <w:tcPr>
            <w:tcW w:w="0" w:type="auto"/>
            <w:tcBorders>
              <w:top w:val="nil"/>
              <w:left w:val="nil"/>
              <w:bottom w:val="nil"/>
              <w:right w:val="nil"/>
            </w:tcBorders>
            <w:shd w:val="clear" w:color="auto" w:fill="FFFFFF"/>
            <w:noWrap/>
            <w:tcMar>
              <w:top w:w="15" w:type="dxa"/>
              <w:left w:w="15" w:type="dxa"/>
              <w:bottom w:w="0" w:type="dxa"/>
              <w:right w:w="15" w:type="dxa"/>
            </w:tcMar>
            <w:vAlign w:val="center"/>
          </w:tcPr>
          <w:p w:rsidR="00334FE5" w:rsidRPr="000F5685" w:rsidRDefault="00334FE5" w:rsidP="006D7EE4">
            <w:pPr>
              <w:jc w:val="center"/>
              <w:rPr>
                <w:color w:val="333399"/>
                <w:lang w:val="vi-VN"/>
              </w:rPr>
            </w:pPr>
            <w:r>
              <w:rPr>
                <w:color w:val="333399"/>
              </w:rPr>
              <w:t>0.</w:t>
            </w:r>
            <w:r w:rsidR="000F5685">
              <w:rPr>
                <w:color w:val="333399"/>
                <w:lang w:val="vi-VN"/>
              </w:rPr>
              <w:t>3</w:t>
            </w:r>
          </w:p>
        </w:tc>
        <w:tc>
          <w:tcPr>
            <w:tcW w:w="0" w:type="auto"/>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tcPr>
          <w:p w:rsidR="00334FE5" w:rsidRDefault="00334FE5" w:rsidP="006D7EE4">
            <w:pPr>
              <w:jc w:val="center"/>
              <w:rPr>
                <w:color w:val="333399"/>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334FE5" w:rsidRDefault="00334FE5" w:rsidP="007538B9">
            <w:pPr>
              <w:jc w:val="center"/>
              <w:rPr>
                <w:b/>
                <w:bCs/>
                <w:color w:val="333399"/>
              </w:rPr>
            </w:pPr>
            <w:r>
              <w:rPr>
                <w:b/>
                <w:bCs/>
                <w:color w:val="333399"/>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34FE5" w:rsidRDefault="00334FE5" w:rsidP="007538B9">
            <w:pPr>
              <w:jc w:val="center"/>
              <w:rPr>
                <w:color w:val="333399"/>
              </w:rPr>
            </w:pPr>
            <w:r>
              <w:rPr>
                <w:color w:val="333399"/>
              </w:rPr>
              <w:t> </w:t>
            </w:r>
          </w:p>
        </w:tc>
      </w:tr>
      <w:tr w:rsidR="00B2083F" w:rsidTr="006D7EE4">
        <w:trPr>
          <w:trHeight w:val="965"/>
        </w:trPr>
        <w:tc>
          <w:tcPr>
            <w:tcW w:w="0" w:type="auto"/>
            <w:vMerge w:val="restart"/>
            <w:tcBorders>
              <w:top w:val="nil"/>
              <w:left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334FE5">
            <w:pPr>
              <w:jc w:val="center"/>
              <w:rPr>
                <w:b/>
                <w:bCs/>
                <w:i/>
                <w:iCs/>
                <w:color w:val="0000FF"/>
                <w:sz w:val="24"/>
                <w:szCs w:val="24"/>
              </w:rPr>
            </w:pPr>
            <w:r>
              <w:rPr>
                <w:b/>
                <w:bCs/>
                <w:i/>
                <w:iCs/>
                <w:color w:val="0000FF"/>
              </w:rPr>
              <w:t>HÌNH</w:t>
            </w:r>
          </w:p>
          <w:p w:rsidR="00B2083F" w:rsidRDefault="00B2083F" w:rsidP="00334FE5">
            <w:pPr>
              <w:jc w:val="center"/>
              <w:rPr>
                <w:b/>
                <w:bCs/>
                <w:i/>
                <w:iCs/>
                <w:color w:val="0000FF"/>
                <w:sz w:val="24"/>
                <w:szCs w:val="24"/>
              </w:rPr>
            </w:pPr>
            <w:r>
              <w:rPr>
                <w:b/>
                <w:bCs/>
                <w:i/>
                <w:iCs/>
                <w:color w:val="0000FF"/>
              </w:rPr>
              <w:t>HỌC</w:t>
            </w:r>
          </w:p>
        </w:tc>
        <w:tc>
          <w:tcPr>
            <w:tcW w:w="29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B2083F" w:rsidRDefault="00B2083F" w:rsidP="007538B9">
            <w:pPr>
              <w:jc w:val="both"/>
              <w:rPr>
                <w:i/>
                <w:iCs/>
                <w:sz w:val="24"/>
                <w:szCs w:val="24"/>
              </w:rPr>
            </w:pPr>
            <w:r>
              <w:rPr>
                <w:i/>
                <w:iCs/>
              </w:rPr>
              <w:t xml:space="preserve">3.   Hệ thức lượng trong tam giác vuông . Tỉ số lượng giác của góc nhọn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Default="00B2083F" w:rsidP="006D7EE4">
            <w:pPr>
              <w:jc w:val="center"/>
              <w:rPr>
                <w:color w:val="333399"/>
              </w:rPr>
            </w:pPr>
            <w:r>
              <w:rPr>
                <w:color w:val="333399"/>
              </w:rPr>
              <w:t>16</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r>
              <w:rPr>
                <w:color w:val="333399"/>
              </w:rPr>
              <w:t>3.2</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r>
              <w:rPr>
                <w:color w:val="333399"/>
              </w:rPr>
              <w:t>4.8</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r>
              <w:rPr>
                <w:color w:val="333399"/>
              </w:rPr>
              <w:t>6.4</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r>
              <w:rPr>
                <w:color w:val="333399"/>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Pr="000F5685" w:rsidRDefault="000F5685" w:rsidP="006D7EE4">
            <w:pPr>
              <w:jc w:val="center"/>
              <w:rPr>
                <w:color w:val="333399"/>
                <w:lang w:val="vi-VN"/>
              </w:rPr>
            </w:pPr>
            <w:r>
              <w:rPr>
                <w:color w:val="333399"/>
                <w:lang w:val="vi-VN"/>
              </w:rPr>
              <w:t>4.64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Pr="000F5685" w:rsidRDefault="000F5685" w:rsidP="006D7EE4">
            <w:pPr>
              <w:jc w:val="center"/>
              <w:rPr>
                <w:color w:val="333399"/>
                <w:lang w:val="vi-VN"/>
              </w:rPr>
            </w:pPr>
            <w:r>
              <w:rPr>
                <w:color w:val="333399"/>
                <w:lang w:val="vi-VN"/>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Pr="000F5685" w:rsidRDefault="000F5685" w:rsidP="006D7EE4">
            <w:pPr>
              <w:jc w:val="center"/>
              <w:rPr>
                <w:color w:val="333399"/>
                <w:lang w:val="vi-VN"/>
              </w:rPr>
            </w:pPr>
            <w:r>
              <w:rPr>
                <w:color w:val="333399"/>
                <w:lang w:val="vi-VN"/>
              </w:rPr>
              <w:t>9.28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Pr="000F5685" w:rsidRDefault="000F5685" w:rsidP="006D7EE4">
            <w:pPr>
              <w:jc w:val="center"/>
              <w:rPr>
                <w:color w:val="333399"/>
                <w:lang w:val="vi-VN"/>
              </w:rPr>
            </w:pPr>
            <w:r>
              <w:rPr>
                <w:color w:val="333399"/>
                <w:lang w:val="vi-VN"/>
              </w:rPr>
              <w:t>2.32</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r>
              <w:rPr>
                <w:color w:val="333399"/>
              </w:rPr>
              <w:t>1.86</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Pr="00A92609" w:rsidRDefault="00B2083F" w:rsidP="006D7EE4">
            <w:pPr>
              <w:jc w:val="center"/>
              <w:rPr>
                <w:color w:val="333399"/>
                <w:lang w:val="vi-VN"/>
              </w:rPr>
            </w:pPr>
            <w:r>
              <w:rPr>
                <w:color w:val="333399"/>
              </w:rPr>
              <w:t>2.</w:t>
            </w:r>
            <w:r w:rsidR="00A92609">
              <w:rPr>
                <w:color w:val="333399"/>
                <w:lang w:val="vi-VN"/>
              </w:rPr>
              <w:t>8</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r>
              <w:rPr>
                <w:color w:val="333399"/>
              </w:rPr>
              <w:t>3.71</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r>
              <w:rPr>
                <w:color w:val="333399"/>
              </w:rPr>
              <w:t>0.928</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2083F" w:rsidRDefault="00B2083F" w:rsidP="006D7EE4">
            <w:pPr>
              <w:jc w:val="center"/>
              <w:rPr>
                <w:color w:val="333399"/>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2083F" w:rsidRDefault="00B2083F" w:rsidP="007538B9">
            <w:pPr>
              <w:jc w:val="center"/>
              <w:rPr>
                <w:color w:val="333399"/>
              </w:rPr>
            </w:pPr>
            <w:r>
              <w:rPr>
                <w:color w:val="333399"/>
              </w:rPr>
              <w:t> </w:t>
            </w:r>
          </w:p>
        </w:tc>
      </w:tr>
      <w:tr w:rsidR="00A92609" w:rsidTr="006D7EE4">
        <w:trPr>
          <w:trHeight w:val="348"/>
        </w:trPr>
        <w:tc>
          <w:tcPr>
            <w:tcW w:w="0" w:type="auto"/>
            <w:vMerge/>
            <w:tcBorders>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A92609" w:rsidRDefault="00A92609" w:rsidP="00A92609">
            <w:pPr>
              <w:rPr>
                <w:b/>
                <w:bCs/>
                <w:i/>
                <w:iCs/>
                <w:color w:val="0000FF"/>
                <w:sz w:val="24"/>
                <w:szCs w:val="24"/>
              </w:rPr>
            </w:pPr>
          </w:p>
        </w:tc>
        <w:tc>
          <w:tcPr>
            <w:tcW w:w="2933" w:type="dxa"/>
            <w:tcBorders>
              <w:top w:val="nil"/>
              <w:left w:val="nil"/>
              <w:bottom w:val="nil"/>
              <w:right w:val="single" w:sz="4" w:space="0" w:color="auto"/>
            </w:tcBorders>
            <w:shd w:val="clear" w:color="auto" w:fill="auto"/>
            <w:tcMar>
              <w:top w:w="15" w:type="dxa"/>
              <w:left w:w="15" w:type="dxa"/>
              <w:bottom w:w="0" w:type="dxa"/>
              <w:right w:w="15" w:type="dxa"/>
            </w:tcMar>
          </w:tcPr>
          <w:p w:rsidR="00A92609" w:rsidRDefault="00A92609" w:rsidP="00A92609">
            <w:pPr>
              <w:jc w:val="both"/>
              <w:rPr>
                <w:i/>
                <w:iCs/>
                <w:sz w:val="24"/>
                <w:szCs w:val="24"/>
              </w:rPr>
            </w:pPr>
            <w:r>
              <w:rPr>
                <w:i/>
                <w:iCs/>
              </w:rPr>
              <w:t xml:space="preserve">4- Đường tròn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92609" w:rsidRDefault="00A92609" w:rsidP="006D7EE4">
            <w:pPr>
              <w:jc w:val="center"/>
              <w:rPr>
                <w:color w:val="333399"/>
              </w:rPr>
            </w:pPr>
            <w:r>
              <w:rPr>
                <w:color w:val="333399"/>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4.8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Pr="00A92609" w:rsidRDefault="00A92609" w:rsidP="006D7EE4">
            <w:pPr>
              <w:jc w:val="center"/>
              <w:rPr>
                <w:color w:val="333399"/>
                <w:lang w:val="vi-VN"/>
              </w:rPr>
            </w:pPr>
            <w:r>
              <w:rPr>
                <w:color w:val="333399"/>
                <w:lang w:val="vi-VN"/>
              </w:rPr>
              <w:t>4.64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Pr="00A92609" w:rsidRDefault="00A92609" w:rsidP="006D7EE4">
            <w:pPr>
              <w:jc w:val="center"/>
              <w:rPr>
                <w:color w:val="333399"/>
                <w:lang w:val="vi-VN"/>
              </w:rPr>
            </w:pPr>
            <w:r>
              <w:rPr>
                <w:color w:val="333399"/>
                <w:lang w:val="vi-VN"/>
              </w:rPr>
              <w:t>7.5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Pr="000F5685" w:rsidRDefault="00A92609" w:rsidP="006D7EE4">
            <w:pPr>
              <w:jc w:val="center"/>
              <w:rPr>
                <w:color w:val="333399"/>
                <w:lang w:val="vi-VN"/>
              </w:rPr>
            </w:pPr>
            <w:r>
              <w:rPr>
                <w:color w:val="333399"/>
                <w:lang w:val="vi-VN"/>
              </w:rPr>
              <w:t>9.28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Pr="000F5685" w:rsidRDefault="00A92609" w:rsidP="006D7EE4">
            <w:pPr>
              <w:jc w:val="center"/>
              <w:rPr>
                <w:color w:val="333399"/>
                <w:lang w:val="vi-VN"/>
              </w:rPr>
            </w:pPr>
            <w:r>
              <w:rPr>
                <w:color w:val="333399"/>
                <w:lang w:val="vi-VN"/>
              </w:rPr>
              <w:t>2.32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1.86</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2.</w:t>
            </w:r>
            <w:r>
              <w:rPr>
                <w:color w:val="333399"/>
                <w:lang w:val="vi-VN"/>
              </w:rPr>
              <w:t>8</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3.71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r>
              <w:rPr>
                <w:color w:val="333399"/>
              </w:rPr>
              <w:t>0.928</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A92609" w:rsidRDefault="00A92609" w:rsidP="006D7EE4">
            <w:pPr>
              <w:jc w:val="center"/>
              <w:rPr>
                <w:color w:val="333399"/>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A92609" w:rsidRDefault="00A92609" w:rsidP="00A92609">
            <w:pPr>
              <w:jc w:val="center"/>
              <w:rPr>
                <w:b/>
                <w:bCs/>
                <w:color w:val="333399"/>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2609" w:rsidRDefault="00A92609" w:rsidP="00A92609">
            <w:pPr>
              <w:jc w:val="center"/>
              <w:rPr>
                <w:color w:val="333399"/>
              </w:rPr>
            </w:pPr>
            <w:r>
              <w:rPr>
                <w:color w:val="333399"/>
              </w:rPr>
              <w:t> </w:t>
            </w:r>
          </w:p>
        </w:tc>
      </w:tr>
      <w:tr w:rsidR="00B2083F" w:rsidTr="006D7EE4">
        <w:trPr>
          <w:trHeight w:val="29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2083F" w:rsidRDefault="00B2083F" w:rsidP="007538B9">
            <w:pPr>
              <w:rPr>
                <w:sz w:val="24"/>
                <w:szCs w:val="24"/>
              </w:rPr>
            </w:pPr>
            <w:r>
              <w:t> </w:t>
            </w:r>
          </w:p>
        </w:tc>
        <w:tc>
          <w:tcPr>
            <w:tcW w:w="29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2083F" w:rsidRDefault="00B2083F" w:rsidP="007538B9">
            <w:pPr>
              <w:rPr>
                <w:sz w:val="24"/>
                <w:szCs w:val="24"/>
              </w:rPr>
            </w:pPr>
            <w:r>
              <w:t>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r w:rsidRPr="00A85706">
              <w:rPr>
                <w:b/>
                <w:i/>
                <w:sz w:val="26"/>
              </w:rPr>
              <w:t>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r w:rsidRPr="00A85706">
              <w:rPr>
                <w:b/>
                <w:i/>
                <w:sz w:val="26"/>
              </w:rPr>
              <w:t>13.8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r w:rsidRPr="00A85706">
              <w:rPr>
                <w:b/>
                <w:i/>
                <w:sz w:val="26"/>
              </w:rPr>
              <w:t>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r w:rsidRPr="00A85706">
              <w:rPr>
                <w:b/>
                <w:i/>
                <w:sz w:val="26"/>
              </w:rPr>
              <w:t>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r w:rsidRPr="00A85706">
              <w:rPr>
                <w:b/>
                <w:i/>
                <w:sz w:val="26"/>
              </w:rPr>
              <w:t>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sz w:val="26"/>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color w:val="FF0000"/>
                <w:sz w:val="26"/>
                <w:szCs w:val="24"/>
              </w:rPr>
            </w:pPr>
            <w:r w:rsidRPr="00A85706">
              <w:rPr>
                <w:b/>
                <w:i/>
                <w:color w:val="FF0000"/>
                <w:sz w:val="26"/>
              </w:rPr>
              <w:t>8</w:t>
            </w:r>
            <w:r w:rsidR="00FF58C2">
              <w:rPr>
                <w:b/>
                <w:i/>
                <w:color w:val="FF0000"/>
                <w:sz w:val="26"/>
              </w:rPr>
              <w:t>.01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color w:val="FF0000"/>
                <w:sz w:val="26"/>
                <w:szCs w:val="24"/>
              </w:rPr>
            </w:pPr>
            <w:r w:rsidRPr="00A85706">
              <w:rPr>
                <w:b/>
                <w:i/>
                <w:color w:val="FF0000"/>
                <w:sz w:val="26"/>
              </w:rPr>
              <w:t>12</w:t>
            </w:r>
            <w:r w:rsidR="00FF58C2">
              <w:rPr>
                <w:b/>
                <w:i/>
                <w:color w:val="FF0000"/>
                <w:sz w:val="26"/>
              </w:rPr>
              <w:t>.05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color w:val="FF0000"/>
                <w:sz w:val="26"/>
                <w:szCs w:val="24"/>
              </w:rPr>
            </w:pPr>
            <w:r w:rsidRPr="00A85706">
              <w:rPr>
                <w:b/>
                <w:i/>
                <w:color w:val="FF0000"/>
                <w:sz w:val="26"/>
              </w:rPr>
              <w:t>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color w:val="FF0000"/>
                <w:sz w:val="26"/>
                <w:szCs w:val="24"/>
              </w:rPr>
            </w:pPr>
            <w:r w:rsidRPr="00A85706">
              <w:rPr>
                <w:b/>
                <w:i/>
                <w:color w:val="FF0000"/>
                <w:sz w:val="26"/>
              </w:rPr>
              <w:t>4</w:t>
            </w:r>
            <w:r w:rsidR="00567236">
              <w:rPr>
                <w:b/>
                <w:i/>
                <w:color w:val="FF0000"/>
                <w:sz w:val="26"/>
              </w:rPr>
              <w:t>.008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083F" w:rsidRPr="00A85706" w:rsidRDefault="00B2083F" w:rsidP="006D7EE4">
            <w:pPr>
              <w:jc w:val="center"/>
              <w:rPr>
                <w:b/>
                <w:i/>
                <w:color w:val="FF0000"/>
                <w:sz w:val="26"/>
                <w:szCs w:val="24"/>
              </w:rPr>
            </w:pPr>
            <w:r w:rsidRPr="00A85706">
              <w:rPr>
                <w:b/>
                <w:i/>
                <w:color w:val="FF0000"/>
                <w:sz w:val="26"/>
              </w:rPr>
              <w:t>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2083F" w:rsidRDefault="00B2083F" w:rsidP="007538B9">
            <w:pPr>
              <w:rPr>
                <w:sz w:val="24"/>
                <w:szCs w:val="24"/>
              </w:rPr>
            </w:pPr>
            <w: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2083F" w:rsidRDefault="00B2083F" w:rsidP="007538B9">
            <w:pPr>
              <w:rPr>
                <w:sz w:val="24"/>
                <w:szCs w:val="24"/>
              </w:rPr>
            </w:pPr>
            <w:r>
              <w:t> </w:t>
            </w:r>
          </w:p>
        </w:tc>
      </w:tr>
    </w:tbl>
    <w:p w:rsidR="0043657F" w:rsidRDefault="0043657F" w:rsidP="00002355">
      <w:pPr>
        <w:jc w:val="center"/>
        <w:rPr>
          <w:b/>
        </w:rPr>
      </w:pPr>
    </w:p>
    <w:p w:rsidR="00B2083F" w:rsidRPr="00E7467A" w:rsidRDefault="00B2083F" w:rsidP="00002355">
      <w:pPr>
        <w:jc w:val="center"/>
        <w:rPr>
          <w:b/>
        </w:rPr>
      </w:pPr>
      <w:r w:rsidRPr="00E7467A">
        <w:rPr>
          <w:b/>
        </w:rPr>
        <w:t>MA TRẬN NHẬN THỨC SAU KHI LÀM TRÒN</w:t>
      </w:r>
    </w:p>
    <w:tbl>
      <w:tblPr>
        <w:tblW w:w="15897" w:type="dxa"/>
        <w:tblInd w:w="-705" w:type="dxa"/>
        <w:tblCellMar>
          <w:left w:w="0" w:type="dxa"/>
          <w:right w:w="0" w:type="dxa"/>
        </w:tblCellMar>
        <w:tblLook w:val="0000" w:firstRow="0" w:lastRow="0" w:firstColumn="0" w:lastColumn="0" w:noHBand="0" w:noVBand="0"/>
      </w:tblPr>
      <w:tblGrid>
        <w:gridCol w:w="777"/>
        <w:gridCol w:w="3378"/>
        <w:gridCol w:w="483"/>
        <w:gridCol w:w="708"/>
        <w:gridCol w:w="760"/>
        <w:gridCol w:w="588"/>
        <w:gridCol w:w="746"/>
        <w:gridCol w:w="568"/>
        <w:gridCol w:w="1035"/>
        <w:gridCol w:w="1035"/>
        <w:gridCol w:w="568"/>
        <w:gridCol w:w="749"/>
        <w:gridCol w:w="749"/>
        <w:gridCol w:w="749"/>
        <w:gridCol w:w="749"/>
        <w:gridCol w:w="743"/>
        <w:gridCol w:w="792"/>
        <w:gridCol w:w="720"/>
      </w:tblGrid>
      <w:tr w:rsidR="00B2083F" w:rsidTr="00C97F8A">
        <w:trPr>
          <w:trHeight w:val="380"/>
        </w:trPr>
        <w:tc>
          <w:tcPr>
            <w:tcW w:w="777" w:type="dxa"/>
            <w:vMerge w:val="restart"/>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vAlign w:val="bottom"/>
          </w:tcPr>
          <w:p w:rsidR="00B2083F" w:rsidRDefault="00B2083F" w:rsidP="007538B9">
            <w:pPr>
              <w:rPr>
                <w:sz w:val="24"/>
                <w:szCs w:val="24"/>
              </w:rPr>
            </w:pPr>
            <w:r>
              <w:t> </w:t>
            </w:r>
          </w:p>
          <w:p w:rsidR="00B2083F" w:rsidRDefault="00B2083F" w:rsidP="007538B9">
            <w:pPr>
              <w:rPr>
                <w:sz w:val="24"/>
                <w:szCs w:val="24"/>
              </w:rPr>
            </w:pPr>
            <w:r>
              <w:t> </w:t>
            </w:r>
          </w:p>
        </w:tc>
        <w:tc>
          <w:tcPr>
            <w:tcW w:w="3378" w:type="dxa"/>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Chủ đề</w:t>
            </w:r>
          </w:p>
        </w:tc>
        <w:tc>
          <w:tcPr>
            <w:tcW w:w="483" w:type="dxa"/>
            <w:vMerge w:val="restart"/>
            <w:tcBorders>
              <w:top w:val="single" w:sz="8" w:space="0" w:color="0000FF"/>
              <w:left w:val="nil"/>
              <w:bottom w:val="nil"/>
              <w:right w:val="single" w:sz="8" w:space="0" w:color="0000FF"/>
            </w:tcBorders>
            <w:shd w:val="clear" w:color="auto" w:fill="auto"/>
            <w:tcMar>
              <w:top w:w="15" w:type="dxa"/>
              <w:left w:w="15" w:type="dxa"/>
              <w:bottom w:w="0" w:type="dxa"/>
              <w:right w:w="15" w:type="dxa"/>
            </w:tcMar>
            <w:vAlign w:val="bottom"/>
          </w:tcPr>
          <w:p w:rsidR="00B2083F" w:rsidRDefault="00B2083F" w:rsidP="007538B9">
            <w:pPr>
              <w:jc w:val="center"/>
              <w:rPr>
                <w:b/>
                <w:bCs/>
                <w:color w:val="333399"/>
              </w:rPr>
            </w:pPr>
            <w:r>
              <w:rPr>
                <w:b/>
                <w:bCs/>
                <w:color w:val="333399"/>
              </w:rPr>
              <w:t>Số tiết</w:t>
            </w:r>
          </w:p>
        </w:tc>
        <w:tc>
          <w:tcPr>
            <w:tcW w:w="2802" w:type="dxa"/>
            <w:gridSpan w:val="4"/>
            <w:tcBorders>
              <w:top w:val="single" w:sz="8" w:space="0" w:color="0000FF"/>
              <w:left w:val="nil"/>
              <w:bottom w:val="single" w:sz="8" w:space="0" w:color="0000FF"/>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Số câu</w:t>
            </w:r>
          </w:p>
        </w:tc>
        <w:tc>
          <w:tcPr>
            <w:tcW w:w="3206" w:type="dxa"/>
            <w:gridSpan w:val="4"/>
            <w:tcBorders>
              <w:top w:val="single" w:sz="8" w:space="0" w:color="0000FF"/>
              <w:left w:val="nil"/>
              <w:bottom w:val="single" w:sz="8" w:space="0" w:color="0000FF"/>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Làm tròn</w:t>
            </w:r>
          </w:p>
        </w:tc>
        <w:tc>
          <w:tcPr>
            <w:tcW w:w="2996" w:type="dxa"/>
            <w:gridSpan w:val="4"/>
            <w:tcBorders>
              <w:top w:val="single" w:sz="8" w:space="0" w:color="0000FF"/>
              <w:left w:val="nil"/>
              <w:bottom w:val="single" w:sz="8" w:space="0" w:color="0000FF"/>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rPr>
            </w:pPr>
            <w:r>
              <w:rPr>
                <w:b/>
                <w:bCs/>
                <w:color w:val="FF0000"/>
              </w:rPr>
              <w:t xml:space="preserve">Số câu tự luận </w:t>
            </w:r>
          </w:p>
        </w:tc>
        <w:tc>
          <w:tcPr>
            <w:tcW w:w="743" w:type="dxa"/>
            <w:vMerge w:val="restart"/>
            <w:tcBorders>
              <w:top w:val="single" w:sz="8" w:space="0" w:color="0000FF"/>
              <w:left w:val="nil"/>
              <w:right w:val="nil"/>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r>
              <w:rPr>
                <w:b/>
                <w:bCs/>
                <w:color w:val="FF0000"/>
              </w:rPr>
              <w:t>Tông</w:t>
            </w:r>
          </w:p>
          <w:p w:rsidR="00B2083F" w:rsidRDefault="00B2083F" w:rsidP="007538B9">
            <w:pPr>
              <w:jc w:val="center"/>
              <w:rPr>
                <w:b/>
                <w:bCs/>
                <w:color w:val="FF0000"/>
                <w:sz w:val="24"/>
                <w:szCs w:val="24"/>
              </w:rPr>
            </w:pPr>
            <w:r>
              <w:rPr>
                <w:b/>
                <w:bCs/>
                <w:color w:val="FF0000"/>
              </w:rPr>
              <w:t>số câu</w:t>
            </w:r>
          </w:p>
        </w:tc>
        <w:tc>
          <w:tcPr>
            <w:tcW w:w="1512" w:type="dxa"/>
            <w:gridSpan w:val="2"/>
            <w:tcBorders>
              <w:top w:val="single" w:sz="8" w:space="0" w:color="0000FF"/>
              <w:left w:val="single" w:sz="8" w:space="0" w:color="0000FF"/>
              <w:right w:val="single" w:sz="8" w:space="0" w:color="0000FF"/>
            </w:tcBorders>
            <w:shd w:val="clear" w:color="auto" w:fill="auto"/>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Điểm số</w:t>
            </w:r>
          </w:p>
        </w:tc>
      </w:tr>
      <w:tr w:rsidR="00B2083F" w:rsidTr="00D25840">
        <w:trPr>
          <w:trHeight w:val="228"/>
        </w:trPr>
        <w:tc>
          <w:tcPr>
            <w:tcW w:w="777" w:type="dxa"/>
            <w:vMerge/>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B2083F" w:rsidRDefault="00B2083F" w:rsidP="007538B9">
            <w:pPr>
              <w:rPr>
                <w:sz w:val="24"/>
                <w:szCs w:val="24"/>
              </w:rPr>
            </w:pPr>
          </w:p>
        </w:tc>
        <w:tc>
          <w:tcPr>
            <w:tcW w:w="3378" w:type="dxa"/>
            <w:vMerge/>
            <w:tcBorders>
              <w:top w:val="nil"/>
              <w:left w:val="single" w:sz="4" w:space="0" w:color="auto"/>
              <w:bottom w:val="nil"/>
              <w:right w:val="single" w:sz="4" w:space="0" w:color="auto"/>
            </w:tcBorders>
            <w:vAlign w:val="center"/>
          </w:tcPr>
          <w:p w:rsidR="00B2083F" w:rsidRDefault="00B2083F" w:rsidP="007538B9">
            <w:pPr>
              <w:rPr>
                <w:b/>
                <w:bCs/>
                <w:color w:val="333399"/>
              </w:rPr>
            </w:pPr>
          </w:p>
        </w:tc>
        <w:tc>
          <w:tcPr>
            <w:tcW w:w="483" w:type="dxa"/>
            <w:vMerge/>
            <w:tcBorders>
              <w:top w:val="single" w:sz="8" w:space="0" w:color="0000FF"/>
              <w:left w:val="nil"/>
              <w:bottom w:val="nil"/>
              <w:right w:val="single" w:sz="8" w:space="0" w:color="0000FF"/>
            </w:tcBorders>
            <w:vAlign w:val="center"/>
          </w:tcPr>
          <w:p w:rsidR="00B2083F" w:rsidRDefault="00B2083F" w:rsidP="007538B9">
            <w:pPr>
              <w:rPr>
                <w:b/>
                <w:bCs/>
                <w:color w:val="333399"/>
              </w:rPr>
            </w:pPr>
          </w:p>
        </w:tc>
        <w:tc>
          <w:tcPr>
            <w:tcW w:w="731" w:type="dxa"/>
            <w:tcBorders>
              <w:top w:val="nil"/>
              <w:left w:val="nil"/>
              <w:bottom w:val="single" w:sz="4" w:space="0" w:color="auto"/>
              <w:right w:val="single" w:sz="8" w:space="0" w:color="0000FF"/>
            </w:tcBorders>
            <w:shd w:val="clear" w:color="auto" w:fill="FFFFFF"/>
            <w:tcMar>
              <w:top w:w="15" w:type="dxa"/>
              <w:left w:w="15" w:type="dxa"/>
              <w:bottom w:w="0" w:type="dxa"/>
              <w:right w:w="15" w:type="dxa"/>
            </w:tcMar>
            <w:vAlign w:val="bottom"/>
          </w:tcPr>
          <w:p w:rsidR="00B2083F" w:rsidRDefault="00B2083F" w:rsidP="007538B9">
            <w:pPr>
              <w:jc w:val="center"/>
              <w:rPr>
                <w:b/>
                <w:bCs/>
                <w:color w:val="333399"/>
              </w:rPr>
            </w:pPr>
            <w:r>
              <w:rPr>
                <w:b/>
                <w:bCs/>
                <w:color w:val="333399"/>
              </w:rPr>
              <w:t>1</w:t>
            </w:r>
          </w:p>
        </w:tc>
        <w:tc>
          <w:tcPr>
            <w:tcW w:w="730" w:type="dxa"/>
            <w:tcBorders>
              <w:top w:val="nil"/>
              <w:left w:val="nil"/>
              <w:bottom w:val="single" w:sz="4" w:space="0" w:color="auto"/>
              <w:right w:val="single" w:sz="8" w:space="0" w:color="0000FF"/>
            </w:tcBorders>
            <w:shd w:val="clear" w:color="auto" w:fill="FFFFFF"/>
            <w:tcMar>
              <w:top w:w="15" w:type="dxa"/>
              <w:left w:w="15" w:type="dxa"/>
              <w:bottom w:w="0" w:type="dxa"/>
              <w:right w:w="15" w:type="dxa"/>
            </w:tcMar>
            <w:vAlign w:val="bottom"/>
          </w:tcPr>
          <w:p w:rsidR="00B2083F" w:rsidRDefault="00B2083F" w:rsidP="007538B9">
            <w:pPr>
              <w:jc w:val="center"/>
              <w:rPr>
                <w:b/>
                <w:bCs/>
                <w:color w:val="333399"/>
              </w:rPr>
            </w:pPr>
            <w:r>
              <w:rPr>
                <w:b/>
                <w:bCs/>
                <w:color w:val="333399"/>
              </w:rPr>
              <w:t>2</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3</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4</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1</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2</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3</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4</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rPr>
            </w:pPr>
            <w:r>
              <w:rPr>
                <w:b/>
                <w:bCs/>
                <w:color w:val="FF0000"/>
              </w:rPr>
              <w:t>1</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rPr>
            </w:pPr>
            <w:r>
              <w:rPr>
                <w:b/>
                <w:bCs/>
                <w:color w:val="FF0000"/>
              </w:rPr>
              <w:t>2</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rPr>
            </w:pPr>
            <w:r>
              <w:rPr>
                <w:b/>
                <w:bCs/>
                <w:color w:val="FF0000"/>
              </w:rPr>
              <w:t>3</w:t>
            </w:r>
          </w:p>
        </w:tc>
        <w:tc>
          <w:tcPr>
            <w:tcW w:w="0" w:type="auto"/>
            <w:tcBorders>
              <w:top w:val="nil"/>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rPr>
            </w:pPr>
            <w:r>
              <w:rPr>
                <w:b/>
                <w:bCs/>
                <w:color w:val="FF0000"/>
              </w:rPr>
              <w:t>4</w:t>
            </w:r>
          </w:p>
        </w:tc>
        <w:tc>
          <w:tcPr>
            <w:tcW w:w="0" w:type="auto"/>
            <w:vMerge/>
            <w:tcBorders>
              <w:left w:val="nil"/>
              <w:bottom w:val="single" w:sz="4" w:space="0" w:color="auto"/>
              <w:right w:val="single" w:sz="8" w:space="0" w:color="0000FF"/>
            </w:tcBorders>
            <w:shd w:val="clear" w:color="auto" w:fill="FFFFFF"/>
            <w:noWrap/>
            <w:tcMar>
              <w:top w:w="15" w:type="dxa"/>
              <w:left w:w="15" w:type="dxa"/>
              <w:bottom w:w="0" w:type="dxa"/>
              <w:right w:w="15" w:type="dxa"/>
            </w:tcMar>
            <w:vAlign w:val="bottom"/>
          </w:tcPr>
          <w:p w:rsidR="00B2083F" w:rsidRDefault="00B2083F" w:rsidP="007538B9">
            <w:pPr>
              <w:jc w:val="center"/>
              <w:rPr>
                <w:b/>
                <w:bCs/>
                <w:color w:val="FF0000"/>
                <w:sz w:val="24"/>
                <w:szCs w:val="24"/>
              </w:rPr>
            </w:pPr>
          </w:p>
        </w:tc>
        <w:tc>
          <w:tcPr>
            <w:tcW w:w="792" w:type="dxa"/>
            <w:tcBorders>
              <w:top w:val="nil"/>
              <w:left w:val="nil"/>
              <w:bottom w:val="single" w:sz="4" w:space="0" w:color="auto"/>
              <w:right w:val="single" w:sz="8" w:space="0" w:color="0000FF"/>
            </w:tcBorders>
            <w:shd w:val="clear" w:color="auto" w:fill="auto"/>
            <w:noWrap/>
            <w:tcMar>
              <w:top w:w="15" w:type="dxa"/>
              <w:left w:w="15" w:type="dxa"/>
              <w:bottom w:w="0" w:type="dxa"/>
              <w:right w:w="15" w:type="dxa"/>
            </w:tcMar>
            <w:vAlign w:val="bottom"/>
          </w:tcPr>
          <w:p w:rsidR="00B2083F" w:rsidRDefault="00B2083F" w:rsidP="007538B9">
            <w:pPr>
              <w:jc w:val="center"/>
              <w:rPr>
                <w:b/>
                <w:bCs/>
                <w:color w:val="333399"/>
              </w:rPr>
            </w:pPr>
            <w:r>
              <w:rPr>
                <w:b/>
                <w:bCs/>
                <w:color w:val="333399"/>
              </w:rPr>
              <w:t>1+2</w:t>
            </w:r>
          </w:p>
        </w:tc>
        <w:tc>
          <w:tcPr>
            <w:tcW w:w="720" w:type="dxa"/>
            <w:tcBorders>
              <w:top w:val="nil"/>
              <w:left w:val="nil"/>
              <w:bottom w:val="single" w:sz="4" w:space="0" w:color="auto"/>
              <w:right w:val="single" w:sz="8" w:space="0" w:color="0000FF"/>
            </w:tcBorders>
            <w:shd w:val="clear" w:color="auto" w:fill="auto"/>
            <w:noWrap/>
            <w:tcMar>
              <w:top w:w="15" w:type="dxa"/>
              <w:left w:w="15" w:type="dxa"/>
              <w:bottom w:w="0" w:type="dxa"/>
              <w:right w:w="15" w:type="dxa"/>
            </w:tcMar>
            <w:vAlign w:val="bottom"/>
          </w:tcPr>
          <w:p w:rsidR="00B2083F" w:rsidRDefault="00B2083F" w:rsidP="007538B9">
            <w:pPr>
              <w:jc w:val="center"/>
              <w:rPr>
                <w:color w:val="333399"/>
              </w:rPr>
            </w:pPr>
            <w:r>
              <w:rPr>
                <w:color w:val="333399"/>
              </w:rPr>
              <w:t>3+4</w:t>
            </w:r>
          </w:p>
        </w:tc>
      </w:tr>
      <w:tr w:rsidR="00C97F8A" w:rsidTr="006D7EE4">
        <w:trPr>
          <w:trHeight w:val="368"/>
        </w:trPr>
        <w:tc>
          <w:tcPr>
            <w:tcW w:w="777" w:type="dxa"/>
            <w:vMerge w:val="restart"/>
            <w:tcBorders>
              <w:top w:val="nil"/>
              <w:left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C97F8A">
            <w:pPr>
              <w:jc w:val="center"/>
              <w:rPr>
                <w:b/>
                <w:bCs/>
                <w:i/>
                <w:iCs/>
                <w:sz w:val="24"/>
                <w:szCs w:val="24"/>
              </w:rPr>
            </w:pPr>
            <w:r>
              <w:rPr>
                <w:b/>
                <w:bCs/>
                <w:i/>
                <w:iCs/>
              </w:rPr>
              <w:t>ĐẠI</w:t>
            </w:r>
          </w:p>
          <w:p w:rsidR="00C97F8A" w:rsidRDefault="00C97F8A" w:rsidP="00C97F8A">
            <w:pPr>
              <w:jc w:val="center"/>
              <w:rPr>
                <w:b/>
                <w:bCs/>
                <w:i/>
                <w:iCs/>
                <w:sz w:val="24"/>
                <w:szCs w:val="24"/>
              </w:rPr>
            </w:pPr>
            <w:r>
              <w:rPr>
                <w:b/>
                <w:bCs/>
                <w:i/>
                <w:iCs/>
              </w:rPr>
              <w:t>SỐ</w:t>
            </w:r>
          </w:p>
          <w:p w:rsidR="00C97F8A" w:rsidRDefault="00C97F8A" w:rsidP="00C97F8A">
            <w:pPr>
              <w:jc w:val="center"/>
              <w:rPr>
                <w:b/>
                <w:bCs/>
                <w:i/>
                <w:iCs/>
                <w:sz w:val="24"/>
                <w:szCs w:val="24"/>
              </w:rPr>
            </w:pPr>
          </w:p>
        </w:tc>
        <w:tc>
          <w:tcPr>
            <w:tcW w:w="33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97F8A" w:rsidRDefault="00C97F8A" w:rsidP="00C97F8A">
            <w:pPr>
              <w:rPr>
                <w:i/>
                <w:iCs/>
                <w:sz w:val="24"/>
                <w:szCs w:val="24"/>
              </w:rPr>
            </w:pPr>
            <w:r>
              <w:rPr>
                <w:i/>
                <w:iCs/>
              </w:rPr>
              <w:t xml:space="preserve">1.  Căn thức bậc hai   </w:t>
            </w:r>
          </w:p>
        </w:tc>
        <w:tc>
          <w:tcPr>
            <w:tcW w:w="48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rPr>
            </w:pPr>
            <w:r>
              <w:rPr>
                <w:color w:val="333399"/>
              </w:rPr>
              <w:t>19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2.2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Pr="000F5685" w:rsidRDefault="00C97F8A" w:rsidP="006D7EE4">
            <w:pPr>
              <w:jc w:val="center"/>
              <w:rPr>
                <w:color w:val="333399"/>
                <w:lang w:val="vi-VN"/>
              </w:rPr>
            </w:pPr>
            <w:r>
              <w:rPr>
                <w:color w:val="333399"/>
              </w:rPr>
              <w:t>3.3</w:t>
            </w:r>
            <w:r>
              <w:rPr>
                <w:color w:val="333399"/>
                <w:lang w:val="vi-VN"/>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4.4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1.1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3</w:t>
            </w:r>
          </w:p>
        </w:tc>
        <w:tc>
          <w:tcPr>
            <w:tcW w:w="7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1.5</w:t>
            </w:r>
          </w:p>
        </w:tc>
      </w:tr>
      <w:tr w:rsidR="00C97F8A" w:rsidTr="006D7EE4">
        <w:trPr>
          <w:trHeight w:val="983"/>
        </w:trPr>
        <w:tc>
          <w:tcPr>
            <w:tcW w:w="777" w:type="dxa"/>
            <w:vMerge/>
            <w:tcBorders>
              <w:left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C97F8A">
            <w:pPr>
              <w:jc w:val="center"/>
              <w:rPr>
                <w:b/>
                <w:bCs/>
                <w:i/>
                <w:iCs/>
                <w:sz w:val="24"/>
                <w:szCs w:val="24"/>
              </w:rPr>
            </w:pPr>
          </w:p>
        </w:tc>
        <w:tc>
          <w:tcPr>
            <w:tcW w:w="3378" w:type="dxa"/>
            <w:tcBorders>
              <w:top w:val="nil"/>
              <w:left w:val="nil"/>
              <w:bottom w:val="nil"/>
              <w:right w:val="nil"/>
            </w:tcBorders>
            <w:shd w:val="clear" w:color="auto" w:fill="auto"/>
            <w:tcMar>
              <w:top w:w="15" w:type="dxa"/>
              <w:left w:w="15" w:type="dxa"/>
              <w:bottom w:w="0" w:type="dxa"/>
              <w:right w:w="15" w:type="dxa"/>
            </w:tcMar>
          </w:tcPr>
          <w:p w:rsidR="00C97F8A" w:rsidRDefault="00C97F8A" w:rsidP="00C97F8A">
            <w:pPr>
              <w:rPr>
                <w:i/>
                <w:iCs/>
                <w:sz w:val="24"/>
                <w:szCs w:val="24"/>
              </w:rPr>
            </w:pPr>
            <w:r>
              <w:rPr>
                <w:i/>
                <w:iCs/>
              </w:rPr>
              <w:t>2.Hàm số bậc nhất</w:t>
            </w:r>
            <w:r w:rsidR="006D7EE4">
              <w:rPr>
                <w:i/>
                <w:iCs/>
              </w:rPr>
              <w:t>,</w:t>
            </w:r>
            <w:r>
              <w:rPr>
                <w:i/>
                <w:iCs/>
              </w:rPr>
              <w:t xml:space="preserve"> đồ thị của </w:t>
            </w:r>
            <w:r w:rsidR="006D7EE4">
              <w:rPr>
                <w:i/>
                <w:iCs/>
              </w:rPr>
              <w:t>hs</w:t>
            </w:r>
            <w:r>
              <w:rPr>
                <w:i/>
                <w:iCs/>
              </w:rPr>
              <w:t xml:space="preserve"> bậc nhất . Vị trí tương đối của 2 đt</w:t>
            </w:r>
          </w:p>
        </w:tc>
        <w:tc>
          <w:tcPr>
            <w:tcW w:w="48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rPr>
            </w:pPr>
            <w:r>
              <w:rPr>
                <w:color w:val="333399"/>
              </w:rPr>
              <w:t>13</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1.51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2.26</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Pr="000F5685" w:rsidRDefault="00C97F8A" w:rsidP="006D7EE4">
            <w:pPr>
              <w:jc w:val="center"/>
              <w:rPr>
                <w:color w:val="333399"/>
                <w:lang w:val="vi-VN"/>
              </w:rPr>
            </w:pPr>
            <w:r>
              <w:rPr>
                <w:color w:val="333399"/>
              </w:rPr>
              <w:t>3.0</w:t>
            </w:r>
            <w:r>
              <w:rPr>
                <w:color w:val="333399"/>
                <w:lang w:val="vi-VN"/>
              </w:rPr>
              <w:t>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Pr="000F5685" w:rsidRDefault="00C97F8A" w:rsidP="006D7EE4">
            <w:pPr>
              <w:jc w:val="center"/>
              <w:rPr>
                <w:color w:val="333399"/>
                <w:lang w:val="vi-VN"/>
              </w:rPr>
            </w:pPr>
            <w:r>
              <w:rPr>
                <w:color w:val="333399"/>
              </w:rPr>
              <w:t>0.75</w:t>
            </w:r>
            <w:r>
              <w:rPr>
                <w:color w:val="333399"/>
                <w:lang w:val="vi-VN"/>
              </w:rPr>
              <w:t>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3</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tcPr>
          <w:p w:rsidR="00C97F8A" w:rsidRPr="001740DE" w:rsidRDefault="001740DE" w:rsidP="006D7EE4">
            <w:pPr>
              <w:jc w:val="center"/>
              <w:rPr>
                <w:color w:val="333399"/>
                <w:sz w:val="24"/>
                <w:szCs w:val="24"/>
                <w:lang w:val="vi-VN"/>
              </w:rPr>
            </w:pPr>
            <w:r>
              <w:rPr>
                <w:color w:val="333399"/>
                <w:lang w:val="vi-VN"/>
              </w:rPr>
              <w:t>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Pr="000A1160" w:rsidRDefault="00C97F8A" w:rsidP="006D7EE4">
            <w:pPr>
              <w:jc w:val="center"/>
              <w:rPr>
                <w:b/>
                <w:bCs/>
                <w:color w:val="FF0000"/>
                <w:sz w:val="24"/>
                <w:szCs w:val="24"/>
                <w:lang w:val="vi-VN"/>
              </w:rPr>
            </w:pPr>
            <w:r>
              <w:rPr>
                <w:b/>
                <w:bCs/>
                <w:color w:val="FF0000"/>
                <w:lang w:val="vi-VN"/>
              </w:rPr>
              <w:t>3</w:t>
            </w:r>
          </w:p>
        </w:tc>
        <w:tc>
          <w:tcPr>
            <w:tcW w:w="792"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C97F8A" w:rsidRPr="000A1160" w:rsidRDefault="00C97F8A" w:rsidP="006D7EE4">
            <w:pPr>
              <w:jc w:val="center"/>
              <w:rPr>
                <w:color w:val="333399"/>
                <w:sz w:val="24"/>
                <w:szCs w:val="24"/>
                <w:lang w:val="vi-VN"/>
              </w:rPr>
            </w:pPr>
            <w:r>
              <w:rPr>
                <w:color w:val="333399"/>
                <w:lang w:val="vi-VN"/>
              </w:rPr>
              <w:t>1</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r>
      <w:tr w:rsidR="00C97F8A" w:rsidTr="006D7EE4">
        <w:trPr>
          <w:trHeight w:val="588"/>
        </w:trPr>
        <w:tc>
          <w:tcPr>
            <w:tcW w:w="777" w:type="dxa"/>
            <w:vMerge/>
            <w:tcBorders>
              <w:left w:val="single" w:sz="4" w:space="0" w:color="auto"/>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C97F8A">
            <w:pPr>
              <w:jc w:val="center"/>
              <w:rPr>
                <w:b/>
                <w:bCs/>
                <w:i/>
                <w:iCs/>
                <w:sz w:val="24"/>
                <w:szCs w:val="24"/>
              </w:rPr>
            </w:pPr>
          </w:p>
        </w:tc>
        <w:tc>
          <w:tcPr>
            <w:tcW w:w="3378"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C97F8A" w:rsidRDefault="00C97F8A" w:rsidP="00C97F8A">
            <w:pPr>
              <w:rPr>
                <w:i/>
                <w:iCs/>
                <w:sz w:val="24"/>
                <w:szCs w:val="24"/>
              </w:rPr>
            </w:pPr>
            <w:r>
              <w:rPr>
                <w:i/>
                <w:iCs/>
              </w:rPr>
              <w:t xml:space="preserve">3. Phương trình bậc nhất hai ẩn </w:t>
            </w:r>
          </w:p>
        </w:tc>
        <w:tc>
          <w:tcPr>
            <w:tcW w:w="48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rPr>
            </w:pPr>
            <w:r>
              <w:rPr>
                <w:color w:val="333399"/>
              </w:rPr>
              <w:t>5</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0.58</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0.87</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1.16</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Pr="000F5685" w:rsidRDefault="00C97F8A" w:rsidP="006D7EE4">
            <w:pPr>
              <w:jc w:val="center"/>
              <w:rPr>
                <w:color w:val="333399"/>
                <w:lang w:val="vi-VN"/>
              </w:rPr>
            </w:pPr>
            <w:r>
              <w:rPr>
                <w:color w:val="333399"/>
              </w:rPr>
              <w:t>0.</w:t>
            </w:r>
            <w:r>
              <w:rPr>
                <w:color w:val="333399"/>
                <w:lang w:val="vi-VN"/>
              </w:rPr>
              <w:t>3</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Pr="00075C3C" w:rsidRDefault="00C97F8A" w:rsidP="006D7EE4">
            <w:pPr>
              <w:jc w:val="center"/>
              <w:rPr>
                <w:b/>
                <w:bCs/>
                <w:color w:val="FF0000"/>
                <w:sz w:val="24"/>
                <w:szCs w:val="24"/>
                <w:lang w:val="vi-VN"/>
              </w:rPr>
            </w:pPr>
            <w:r>
              <w:rPr>
                <w:b/>
                <w:bCs/>
                <w:color w:val="FF0000"/>
                <w:lang w:val="vi-VN"/>
              </w:rPr>
              <w:t>1</w:t>
            </w: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Pr="000A1160" w:rsidRDefault="00C97F8A" w:rsidP="006D7EE4">
            <w:pPr>
              <w:jc w:val="center"/>
              <w:rPr>
                <w:color w:val="333399"/>
                <w:sz w:val="24"/>
                <w:szCs w:val="24"/>
                <w:lang w:val="vi-VN"/>
              </w:rPr>
            </w:pPr>
            <w:r>
              <w:rPr>
                <w:color w:val="333399"/>
                <w:lang w:val="vi-VN"/>
              </w:rPr>
              <w:t>0.5</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p>
        </w:tc>
      </w:tr>
      <w:tr w:rsidR="00C97F8A" w:rsidTr="006D7EE4">
        <w:trPr>
          <w:trHeight w:val="984"/>
        </w:trPr>
        <w:tc>
          <w:tcPr>
            <w:tcW w:w="777"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C97F8A" w:rsidRPr="00264DF6" w:rsidRDefault="00C97F8A" w:rsidP="00C97F8A">
            <w:pPr>
              <w:jc w:val="center"/>
              <w:rPr>
                <w:b/>
                <w:i/>
                <w:sz w:val="24"/>
                <w:szCs w:val="24"/>
              </w:rPr>
            </w:pPr>
            <w:r w:rsidRPr="00264DF6">
              <w:rPr>
                <w:b/>
                <w:i/>
              </w:rPr>
              <w:t>HÌNH</w:t>
            </w:r>
          </w:p>
          <w:p w:rsidR="00C97F8A" w:rsidRDefault="00C97F8A" w:rsidP="00C97F8A">
            <w:pPr>
              <w:jc w:val="center"/>
              <w:rPr>
                <w:sz w:val="24"/>
                <w:szCs w:val="24"/>
              </w:rPr>
            </w:pPr>
            <w:r w:rsidRPr="00264DF6">
              <w:rPr>
                <w:b/>
                <w:i/>
              </w:rPr>
              <w:t>HỌC</w:t>
            </w:r>
          </w:p>
        </w:tc>
        <w:tc>
          <w:tcPr>
            <w:tcW w:w="3378" w:type="dxa"/>
            <w:tcBorders>
              <w:top w:val="single" w:sz="4" w:space="0" w:color="auto"/>
              <w:left w:val="nil"/>
              <w:bottom w:val="single" w:sz="4" w:space="0" w:color="auto"/>
              <w:right w:val="nil"/>
            </w:tcBorders>
            <w:shd w:val="clear" w:color="auto" w:fill="auto"/>
            <w:tcMar>
              <w:top w:w="15" w:type="dxa"/>
              <w:left w:w="15" w:type="dxa"/>
              <w:bottom w:w="0" w:type="dxa"/>
              <w:right w:w="15" w:type="dxa"/>
            </w:tcMar>
          </w:tcPr>
          <w:p w:rsidR="00C97F8A" w:rsidRDefault="00C97F8A" w:rsidP="006D7EE4">
            <w:pPr>
              <w:rPr>
                <w:i/>
                <w:iCs/>
                <w:sz w:val="24"/>
                <w:szCs w:val="24"/>
              </w:rPr>
            </w:pPr>
            <w:r>
              <w:rPr>
                <w:i/>
                <w:iCs/>
              </w:rPr>
              <w:t>3</w:t>
            </w:r>
            <w:r w:rsidR="006D7EE4">
              <w:rPr>
                <w:i/>
                <w:iCs/>
              </w:rPr>
              <w:t>.</w:t>
            </w:r>
            <w:r>
              <w:rPr>
                <w:i/>
                <w:iCs/>
              </w:rPr>
              <w:t xml:space="preserve"> Hệ thức lượng trong tam giác vuông.</w:t>
            </w:r>
            <w:r w:rsidR="006D7EE4">
              <w:rPr>
                <w:i/>
                <w:iCs/>
              </w:rPr>
              <w:t xml:space="preserve">TSLG </w:t>
            </w:r>
            <w:r>
              <w:rPr>
                <w:i/>
                <w:iCs/>
              </w:rPr>
              <w:t>của</w:t>
            </w:r>
            <w:r w:rsidR="006D7EE4">
              <w:rPr>
                <w:i/>
                <w:iCs/>
              </w:rPr>
              <w:t xml:space="preserve"> </w:t>
            </w:r>
            <w:r>
              <w:rPr>
                <w:i/>
                <w:iCs/>
              </w:rPr>
              <w:t xml:space="preserve">góc nhọn </w:t>
            </w:r>
          </w:p>
        </w:tc>
        <w:tc>
          <w:tcPr>
            <w:tcW w:w="4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rPr>
            </w:pPr>
            <w:r>
              <w:rPr>
                <w:color w:val="333399"/>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1.86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Pr="00A92609" w:rsidRDefault="00C97F8A" w:rsidP="006D7EE4">
            <w:pPr>
              <w:jc w:val="center"/>
              <w:rPr>
                <w:color w:val="333399"/>
                <w:lang w:val="vi-VN"/>
              </w:rPr>
            </w:pPr>
            <w:r>
              <w:rPr>
                <w:color w:val="333399"/>
              </w:rPr>
              <w:t>2.</w:t>
            </w:r>
            <w:r>
              <w:rPr>
                <w:color w:val="333399"/>
                <w:lang w:val="vi-VN"/>
              </w:rPr>
              <w:t>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3.71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0.928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867673" w:rsidP="006D7EE4">
            <w:pPr>
              <w:jc w:val="center"/>
              <w:rPr>
                <w:b/>
                <w:bCs/>
                <w:color w:val="FF0000"/>
                <w:sz w:val="24"/>
                <w:szCs w:val="24"/>
              </w:rPr>
            </w:pPr>
            <w:r>
              <w:rPr>
                <w:b/>
                <w:bCs/>
                <w:color w:val="FF0000"/>
                <w:sz w:val="24"/>
              </w:rPr>
              <w:t>2</w:t>
            </w:r>
          </w:p>
        </w:tc>
        <w:tc>
          <w:tcPr>
            <w:tcW w:w="7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r w:rsidR="00867673">
              <w:rPr>
                <w:color w:val="333399"/>
              </w:rPr>
              <w:t>2</w:t>
            </w:r>
            <w:r>
              <w:rPr>
                <w:color w:val="333399"/>
              </w:rPr>
              <w:t>5</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r>
      <w:tr w:rsidR="00C97F8A" w:rsidTr="006D7EE4">
        <w:trPr>
          <w:trHeight w:val="366"/>
        </w:trPr>
        <w:tc>
          <w:tcPr>
            <w:tcW w:w="777" w:type="dxa"/>
            <w:vMerge/>
            <w:tcBorders>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C97F8A" w:rsidRDefault="00C97F8A" w:rsidP="00C97F8A">
            <w:pPr>
              <w:jc w:val="center"/>
              <w:rPr>
                <w:sz w:val="24"/>
                <w:szCs w:val="24"/>
              </w:rPr>
            </w:pPr>
          </w:p>
        </w:tc>
        <w:tc>
          <w:tcPr>
            <w:tcW w:w="3378" w:type="dxa"/>
            <w:tcBorders>
              <w:top w:val="nil"/>
              <w:left w:val="nil"/>
              <w:bottom w:val="nil"/>
              <w:right w:val="nil"/>
            </w:tcBorders>
            <w:shd w:val="clear" w:color="auto" w:fill="auto"/>
            <w:tcMar>
              <w:top w:w="15" w:type="dxa"/>
              <w:left w:w="15" w:type="dxa"/>
              <w:bottom w:w="0" w:type="dxa"/>
              <w:right w:w="15" w:type="dxa"/>
            </w:tcMar>
          </w:tcPr>
          <w:p w:rsidR="00C97F8A" w:rsidRDefault="00C97F8A" w:rsidP="00C97F8A">
            <w:pPr>
              <w:jc w:val="both"/>
              <w:rPr>
                <w:i/>
                <w:iCs/>
                <w:sz w:val="24"/>
                <w:szCs w:val="24"/>
              </w:rPr>
            </w:pPr>
            <w:r>
              <w:rPr>
                <w:i/>
                <w:iCs/>
              </w:rPr>
              <w:t xml:space="preserve">4- Đường tròn   </w:t>
            </w:r>
          </w:p>
        </w:tc>
        <w:tc>
          <w:tcPr>
            <w:tcW w:w="48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rPr>
            </w:pPr>
            <w:r>
              <w:rPr>
                <w:color w:val="333399"/>
              </w:rPr>
              <w:t>16</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1.86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2.</w:t>
            </w:r>
            <w:r>
              <w:rPr>
                <w:color w:val="333399"/>
                <w:lang w:val="vi-VN"/>
              </w:rPr>
              <w:t>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3.71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rPr>
            </w:pPr>
            <w:r>
              <w:rPr>
                <w:color w:val="333399"/>
              </w:rPr>
              <w:t>0.928</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3</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4</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b/>
                <w:bCs/>
                <w:color w:val="FF0000"/>
                <w:sz w:val="24"/>
                <w:szCs w:val="24"/>
              </w:rPr>
            </w:pPr>
            <w:r>
              <w:rPr>
                <w:b/>
                <w:bCs/>
                <w:color w:val="FF0000"/>
              </w:rPr>
              <w:t>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center"/>
          </w:tcPr>
          <w:p w:rsidR="00C97F8A" w:rsidRDefault="000C7931" w:rsidP="006D7EE4">
            <w:pPr>
              <w:jc w:val="center"/>
              <w:rPr>
                <w:b/>
                <w:bCs/>
                <w:color w:val="FF0000"/>
                <w:sz w:val="24"/>
                <w:szCs w:val="24"/>
              </w:rPr>
            </w:pPr>
            <w:r>
              <w:rPr>
                <w:b/>
                <w:bCs/>
                <w:color w:val="FF0000"/>
                <w:sz w:val="24"/>
              </w:rPr>
              <w:t>3</w:t>
            </w:r>
          </w:p>
        </w:tc>
        <w:tc>
          <w:tcPr>
            <w:tcW w:w="792"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w:t>
            </w:r>
            <w:r w:rsidR="00867673">
              <w:rPr>
                <w:color w:val="333399"/>
              </w:rPr>
              <w:t>.25</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97F8A" w:rsidRDefault="00C97F8A" w:rsidP="006D7EE4">
            <w:pPr>
              <w:jc w:val="center"/>
              <w:rPr>
                <w:color w:val="333399"/>
                <w:sz w:val="24"/>
                <w:szCs w:val="24"/>
              </w:rPr>
            </w:pPr>
            <w:r>
              <w:rPr>
                <w:color w:val="333399"/>
              </w:rPr>
              <w:t>1.5</w:t>
            </w:r>
          </w:p>
        </w:tc>
      </w:tr>
      <w:tr w:rsidR="00D25840" w:rsidTr="006D7EE4">
        <w:trPr>
          <w:trHeight w:val="366"/>
        </w:trPr>
        <w:tc>
          <w:tcPr>
            <w:tcW w:w="77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25840" w:rsidRDefault="00D25840" w:rsidP="00D25840">
            <w:pPr>
              <w:rPr>
                <w:sz w:val="24"/>
                <w:szCs w:val="24"/>
              </w:rPr>
            </w:pPr>
            <w:r>
              <w:t> </w:t>
            </w:r>
          </w:p>
        </w:tc>
        <w:tc>
          <w:tcPr>
            <w:tcW w:w="33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25840" w:rsidRDefault="00D25840" w:rsidP="00D25840">
            <w:r>
              <w:t xml:space="preserve">             Tổng</w:t>
            </w:r>
          </w:p>
        </w:tc>
        <w:tc>
          <w:tcPr>
            <w:tcW w:w="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25840" w:rsidRDefault="00D25840" w:rsidP="00D25840">
            <w:pPr>
              <w:jc w:val="center"/>
              <w:rPr>
                <w:sz w:val="24"/>
                <w:szCs w:val="24"/>
              </w:rPr>
            </w:pPr>
            <w:r>
              <w:t>69</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Pr="00A85706" w:rsidRDefault="00D25840" w:rsidP="00D25840">
            <w:pPr>
              <w:jc w:val="center"/>
              <w:rPr>
                <w:b/>
                <w:i/>
                <w:color w:val="FF0000"/>
                <w:sz w:val="26"/>
                <w:szCs w:val="24"/>
              </w:rPr>
            </w:pPr>
            <w:r w:rsidRPr="00A85706">
              <w:rPr>
                <w:b/>
                <w:i/>
                <w:color w:val="FF0000"/>
                <w:sz w:val="26"/>
              </w:rPr>
              <w:t>8</w:t>
            </w:r>
            <w:r>
              <w:rPr>
                <w:b/>
                <w:i/>
                <w:color w:val="FF0000"/>
                <w:sz w:val="26"/>
              </w:rPr>
              <w:t>.01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Pr="00A85706" w:rsidRDefault="00D25840" w:rsidP="00D25840">
            <w:pPr>
              <w:jc w:val="center"/>
              <w:rPr>
                <w:b/>
                <w:i/>
                <w:color w:val="FF0000"/>
                <w:sz w:val="26"/>
                <w:szCs w:val="24"/>
              </w:rPr>
            </w:pPr>
            <w:r w:rsidRPr="00A85706">
              <w:rPr>
                <w:b/>
                <w:i/>
                <w:color w:val="FF0000"/>
                <w:sz w:val="26"/>
              </w:rPr>
              <w:t>12</w:t>
            </w:r>
            <w:r>
              <w:rPr>
                <w:b/>
                <w:i/>
                <w:color w:val="FF0000"/>
                <w:sz w:val="26"/>
              </w:rPr>
              <w:t>.05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Pr="00A85706" w:rsidRDefault="00D25840" w:rsidP="00D25840">
            <w:pPr>
              <w:jc w:val="center"/>
              <w:rPr>
                <w:b/>
                <w:i/>
                <w:color w:val="FF0000"/>
                <w:sz w:val="26"/>
                <w:szCs w:val="24"/>
              </w:rPr>
            </w:pPr>
            <w:r w:rsidRPr="00A85706">
              <w:rPr>
                <w:b/>
                <w:i/>
                <w:color w:val="FF0000"/>
                <w:sz w:val="26"/>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Pr="00A85706" w:rsidRDefault="00D25840" w:rsidP="00D25840">
            <w:pPr>
              <w:jc w:val="center"/>
              <w:rPr>
                <w:b/>
                <w:i/>
                <w:color w:val="FF0000"/>
                <w:sz w:val="26"/>
                <w:szCs w:val="24"/>
              </w:rPr>
            </w:pPr>
            <w:r w:rsidRPr="00A85706">
              <w:rPr>
                <w:b/>
                <w:i/>
                <w:color w:val="FF0000"/>
                <w:sz w:val="26"/>
              </w:rPr>
              <w:t>4</w:t>
            </w:r>
            <w:r>
              <w:rPr>
                <w:b/>
                <w:i/>
                <w:color w:val="FF0000"/>
                <w:sz w:val="26"/>
              </w:rPr>
              <w:t>.008</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0000FF"/>
                <w:sz w:val="24"/>
                <w:szCs w:val="24"/>
              </w:rPr>
            </w:pPr>
            <w:r>
              <w:rPr>
                <w:b/>
                <w:bCs/>
                <w:color w:val="0000FF"/>
              </w:rPr>
              <w:t>8</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0000FF"/>
                <w:sz w:val="24"/>
                <w:szCs w:val="24"/>
              </w:rPr>
            </w:pPr>
            <w:r>
              <w:rPr>
                <w:b/>
                <w:bCs/>
                <w:color w:val="0000FF"/>
              </w:rPr>
              <w:t>12</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0000FF"/>
                <w:sz w:val="24"/>
                <w:szCs w:val="24"/>
              </w:rPr>
            </w:pPr>
            <w:r>
              <w:rPr>
                <w:b/>
                <w:bCs/>
                <w:color w:val="0000FF"/>
              </w:rPr>
              <w:t>16</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0000FF"/>
                <w:sz w:val="24"/>
                <w:szCs w:val="24"/>
              </w:rPr>
            </w:pPr>
            <w:r>
              <w:rPr>
                <w:b/>
                <w:bCs/>
                <w:color w:val="0000FF"/>
              </w:rPr>
              <w:t>4</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FF0000"/>
              </w:rPr>
            </w:pP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FF0000"/>
              </w:rPr>
            </w:pP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FF000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D25840" w:rsidRDefault="00D25840" w:rsidP="00D25840">
            <w:pPr>
              <w:jc w:val="center"/>
              <w:rPr>
                <w:b/>
                <w:bCs/>
                <w:color w:val="FF000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25840" w:rsidRDefault="00D25840" w:rsidP="00D25840">
            <w:pPr>
              <w:jc w:val="center"/>
              <w:rPr>
                <w:b/>
                <w:bCs/>
                <w:color w:val="0000FF"/>
                <w:sz w:val="24"/>
                <w:szCs w:val="24"/>
              </w:rPr>
            </w:pPr>
            <w:r>
              <w:rPr>
                <w:b/>
                <w:bCs/>
                <w:color w:val="0000FF"/>
              </w:rPr>
              <w:t>12</w:t>
            </w:r>
          </w:p>
        </w:tc>
        <w:tc>
          <w:tcPr>
            <w:tcW w:w="7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25840" w:rsidRDefault="00D25840" w:rsidP="00D25840">
            <w:pPr>
              <w:jc w:val="center"/>
              <w:rPr>
                <w:b/>
                <w:bCs/>
                <w:color w:val="0000FF"/>
                <w:sz w:val="24"/>
                <w:szCs w:val="24"/>
              </w:rPr>
            </w:pPr>
            <w:r>
              <w:rPr>
                <w:b/>
                <w:bCs/>
                <w:color w:val="0000FF"/>
              </w:rPr>
              <w:t>5</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25840" w:rsidRDefault="00D25840" w:rsidP="00D25840">
            <w:pPr>
              <w:jc w:val="center"/>
              <w:rPr>
                <w:b/>
                <w:bCs/>
                <w:color w:val="0000FF"/>
                <w:sz w:val="24"/>
                <w:szCs w:val="24"/>
              </w:rPr>
            </w:pPr>
            <w:r>
              <w:rPr>
                <w:b/>
                <w:bCs/>
                <w:color w:val="0000FF"/>
              </w:rPr>
              <w:t>5</w:t>
            </w:r>
          </w:p>
        </w:tc>
      </w:tr>
    </w:tbl>
    <w:p w:rsidR="0043657F" w:rsidRPr="0043657F" w:rsidRDefault="0043657F" w:rsidP="0043657F">
      <w:pPr>
        <w:rPr>
          <w:b/>
          <w:sz w:val="26"/>
          <w:lang w:val="vi-VN"/>
        </w:rPr>
      </w:pPr>
    </w:p>
    <w:p w:rsidR="00B2083F" w:rsidRPr="00164F99" w:rsidRDefault="0043657F" w:rsidP="0043657F">
      <w:pPr>
        <w:jc w:val="center"/>
        <w:rPr>
          <w:sz w:val="26"/>
        </w:rPr>
      </w:pPr>
      <w:r>
        <w:rPr>
          <w:b/>
          <w:sz w:val="26"/>
          <w:lang w:val="vi-VN"/>
        </w:rPr>
        <w:br w:type="page"/>
      </w:r>
      <w:r>
        <w:rPr>
          <w:b/>
          <w:sz w:val="26"/>
        </w:rPr>
        <w:lastRenderedPageBreak/>
        <w:t>III.</w:t>
      </w:r>
      <w:r w:rsidR="00B2083F" w:rsidRPr="00164F99">
        <w:rPr>
          <w:b/>
          <w:sz w:val="26"/>
          <w:lang w:val="vi-VN"/>
        </w:rPr>
        <w:t>MA TRẬN ĐỀ KIỂM TRA HỌC KỲ I , MÔN TOÁN LỚP 9</w:t>
      </w:r>
    </w:p>
    <w:tbl>
      <w:tblPr>
        <w:tblW w:w="153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832"/>
        <w:gridCol w:w="2552"/>
        <w:gridCol w:w="2976"/>
        <w:gridCol w:w="3805"/>
        <w:gridCol w:w="1627"/>
      </w:tblGrid>
      <w:tr w:rsidR="00472887" w:rsidRPr="00DA2006" w:rsidTr="00826CFC">
        <w:trPr>
          <w:trHeight w:val="553"/>
        </w:trPr>
        <w:tc>
          <w:tcPr>
            <w:tcW w:w="2526" w:type="dxa"/>
            <w:vMerge w:val="restart"/>
            <w:tcBorders>
              <w:tl2br w:val="single" w:sz="4" w:space="0" w:color="auto"/>
            </w:tcBorders>
            <w:shd w:val="clear" w:color="auto" w:fill="auto"/>
          </w:tcPr>
          <w:p w:rsidR="00B2083F" w:rsidRPr="00DA2006" w:rsidRDefault="00B2083F" w:rsidP="007538B9">
            <w:pPr>
              <w:rPr>
                <w:rFonts w:eastAsia="TimesNewRomanPS-BoldMT"/>
                <w:b/>
                <w:sz w:val="26"/>
                <w:lang w:val="sv-SE"/>
              </w:rPr>
            </w:pPr>
            <w:r w:rsidRPr="00DA2006">
              <w:rPr>
                <w:rFonts w:eastAsia="TimesNewRomanPS-BoldMT"/>
                <w:b/>
                <w:sz w:val="26"/>
                <w:lang w:val="vi-VN"/>
              </w:rPr>
              <w:t xml:space="preserve">               </w:t>
            </w:r>
            <w:r w:rsidRPr="00DA2006">
              <w:rPr>
                <w:rFonts w:eastAsia="TimesNewRomanPS-BoldMT"/>
                <w:b/>
                <w:sz w:val="26"/>
                <w:lang w:val="sv-SE"/>
              </w:rPr>
              <w:t>Cấp  độ</w:t>
            </w:r>
          </w:p>
          <w:p w:rsidR="00B2083F" w:rsidRPr="00DA2006" w:rsidRDefault="00B2083F" w:rsidP="007538B9">
            <w:pPr>
              <w:rPr>
                <w:rFonts w:eastAsia="TimesNewRomanPS-BoldMT"/>
                <w:b/>
                <w:sz w:val="26"/>
                <w:lang w:val="sv-SE"/>
              </w:rPr>
            </w:pPr>
          </w:p>
          <w:p w:rsidR="00B2083F" w:rsidRPr="00DA2006" w:rsidRDefault="00B2083F" w:rsidP="007538B9">
            <w:pPr>
              <w:rPr>
                <w:rFonts w:eastAsia="TimesNewRomanPS-BoldMT"/>
                <w:b/>
                <w:sz w:val="26"/>
                <w:lang w:val="sv-SE"/>
              </w:rPr>
            </w:pPr>
            <w:r w:rsidRPr="00DA2006">
              <w:rPr>
                <w:rFonts w:eastAsia="TimesNewRomanPS-BoldMT"/>
                <w:b/>
                <w:sz w:val="26"/>
                <w:lang w:val="sv-SE"/>
              </w:rPr>
              <w:t xml:space="preserve">Chủ đề </w:t>
            </w:r>
          </w:p>
        </w:tc>
        <w:tc>
          <w:tcPr>
            <w:tcW w:w="1832" w:type="dxa"/>
            <w:vMerge w:val="restart"/>
            <w:shd w:val="clear" w:color="auto" w:fill="auto"/>
          </w:tcPr>
          <w:p w:rsidR="00B2083F" w:rsidRPr="00DA2006" w:rsidRDefault="00B2083F" w:rsidP="007538B9">
            <w:pPr>
              <w:jc w:val="center"/>
              <w:rPr>
                <w:rFonts w:eastAsia="TimesNewRomanPS-BoldMT"/>
                <w:b/>
                <w:sz w:val="26"/>
              </w:rPr>
            </w:pPr>
          </w:p>
          <w:p w:rsidR="00B2083F" w:rsidRPr="00DA2006" w:rsidRDefault="00B2083F" w:rsidP="007538B9">
            <w:pPr>
              <w:jc w:val="center"/>
              <w:rPr>
                <w:rFonts w:eastAsia="TimesNewRomanPS-BoldMT"/>
                <w:b/>
                <w:sz w:val="26"/>
              </w:rPr>
            </w:pPr>
            <w:r w:rsidRPr="00DA2006">
              <w:rPr>
                <w:rFonts w:eastAsia="TimesNewRomanPS-BoldMT"/>
                <w:b/>
                <w:sz w:val="26"/>
              </w:rPr>
              <w:t>Nhận biết</w:t>
            </w:r>
          </w:p>
        </w:tc>
        <w:tc>
          <w:tcPr>
            <w:tcW w:w="2552" w:type="dxa"/>
            <w:vMerge w:val="restart"/>
            <w:shd w:val="clear" w:color="auto" w:fill="auto"/>
          </w:tcPr>
          <w:p w:rsidR="00B2083F" w:rsidRPr="00DA2006" w:rsidRDefault="00B2083F" w:rsidP="007538B9">
            <w:pPr>
              <w:jc w:val="center"/>
              <w:rPr>
                <w:rFonts w:eastAsia="TimesNewRomanPS-BoldMT"/>
                <w:b/>
                <w:sz w:val="26"/>
              </w:rPr>
            </w:pPr>
          </w:p>
          <w:p w:rsidR="00B2083F" w:rsidRPr="00DA2006" w:rsidRDefault="00B2083F" w:rsidP="007538B9">
            <w:pPr>
              <w:jc w:val="center"/>
              <w:rPr>
                <w:rFonts w:eastAsia="TimesNewRomanPS-BoldMT"/>
                <w:b/>
                <w:sz w:val="26"/>
                <w:lang w:val="sv-SE"/>
              </w:rPr>
            </w:pPr>
            <w:r w:rsidRPr="00DA2006">
              <w:rPr>
                <w:rFonts w:eastAsia="TimesNewRomanPS-BoldMT"/>
                <w:b/>
                <w:sz w:val="26"/>
              </w:rPr>
              <w:t>Thông hiểu</w:t>
            </w:r>
          </w:p>
        </w:tc>
        <w:tc>
          <w:tcPr>
            <w:tcW w:w="6781" w:type="dxa"/>
            <w:gridSpan w:val="2"/>
            <w:shd w:val="clear" w:color="auto" w:fill="auto"/>
            <w:vAlign w:val="center"/>
          </w:tcPr>
          <w:p w:rsidR="00B2083F" w:rsidRPr="00DA2006" w:rsidRDefault="00B2083F" w:rsidP="0043657F">
            <w:pPr>
              <w:jc w:val="center"/>
              <w:rPr>
                <w:rFonts w:eastAsia="TimesNewRomanPS-BoldMT"/>
                <w:b/>
                <w:sz w:val="26"/>
                <w:lang w:val="sv-SE"/>
              </w:rPr>
            </w:pPr>
            <w:r w:rsidRPr="00DA2006">
              <w:rPr>
                <w:rFonts w:eastAsia="TimesNewRomanPS-BoldMT"/>
                <w:b/>
                <w:sz w:val="26"/>
                <w:lang w:val="sv-SE"/>
              </w:rPr>
              <w:t>Vận dụng</w:t>
            </w:r>
          </w:p>
        </w:tc>
        <w:tc>
          <w:tcPr>
            <w:tcW w:w="1627" w:type="dxa"/>
            <w:vMerge w:val="restart"/>
            <w:shd w:val="clear" w:color="auto" w:fill="auto"/>
          </w:tcPr>
          <w:p w:rsidR="00B2083F" w:rsidRPr="00DA2006" w:rsidRDefault="00B2083F" w:rsidP="007538B9">
            <w:pPr>
              <w:jc w:val="center"/>
              <w:rPr>
                <w:b/>
                <w:sz w:val="26"/>
              </w:rPr>
            </w:pPr>
          </w:p>
          <w:p w:rsidR="00B2083F" w:rsidRPr="00DA2006" w:rsidRDefault="00B2083F" w:rsidP="007538B9">
            <w:pPr>
              <w:jc w:val="center"/>
              <w:rPr>
                <w:b/>
                <w:sz w:val="26"/>
              </w:rPr>
            </w:pPr>
            <w:r w:rsidRPr="00DA2006">
              <w:rPr>
                <w:b/>
                <w:sz w:val="26"/>
              </w:rPr>
              <w:t>Cộng</w:t>
            </w:r>
          </w:p>
        </w:tc>
      </w:tr>
      <w:tr w:rsidR="004A7258" w:rsidRPr="00DA2006" w:rsidTr="00826CFC">
        <w:trPr>
          <w:trHeight w:val="467"/>
        </w:trPr>
        <w:tc>
          <w:tcPr>
            <w:tcW w:w="2526" w:type="dxa"/>
            <w:vMerge/>
            <w:shd w:val="clear" w:color="auto" w:fill="auto"/>
          </w:tcPr>
          <w:p w:rsidR="00B2083F" w:rsidRPr="00DA2006" w:rsidRDefault="00B2083F" w:rsidP="007538B9">
            <w:pPr>
              <w:jc w:val="center"/>
              <w:rPr>
                <w:sz w:val="34"/>
                <w:szCs w:val="36"/>
              </w:rPr>
            </w:pPr>
          </w:p>
        </w:tc>
        <w:tc>
          <w:tcPr>
            <w:tcW w:w="1832" w:type="dxa"/>
            <w:vMerge/>
            <w:shd w:val="clear" w:color="auto" w:fill="auto"/>
          </w:tcPr>
          <w:p w:rsidR="00B2083F" w:rsidRPr="00DA2006" w:rsidRDefault="00B2083F" w:rsidP="007538B9">
            <w:pPr>
              <w:jc w:val="center"/>
              <w:rPr>
                <w:sz w:val="34"/>
                <w:szCs w:val="36"/>
              </w:rPr>
            </w:pPr>
          </w:p>
        </w:tc>
        <w:tc>
          <w:tcPr>
            <w:tcW w:w="2552" w:type="dxa"/>
            <w:vMerge/>
            <w:shd w:val="clear" w:color="auto" w:fill="auto"/>
          </w:tcPr>
          <w:p w:rsidR="00B2083F" w:rsidRPr="00DA2006" w:rsidRDefault="00B2083F" w:rsidP="007538B9">
            <w:pPr>
              <w:jc w:val="center"/>
              <w:rPr>
                <w:sz w:val="34"/>
                <w:szCs w:val="36"/>
              </w:rPr>
            </w:pPr>
          </w:p>
        </w:tc>
        <w:tc>
          <w:tcPr>
            <w:tcW w:w="2976" w:type="dxa"/>
            <w:shd w:val="clear" w:color="auto" w:fill="auto"/>
            <w:vAlign w:val="center"/>
          </w:tcPr>
          <w:p w:rsidR="00B2083F" w:rsidRPr="00DA2006" w:rsidRDefault="0043657F" w:rsidP="0043657F">
            <w:pPr>
              <w:jc w:val="center"/>
              <w:rPr>
                <w:rFonts w:eastAsia="TimesNewRomanPS-BoldMT"/>
                <w:b/>
                <w:sz w:val="26"/>
                <w:lang w:val="sv-SE"/>
              </w:rPr>
            </w:pPr>
            <w:r>
              <w:rPr>
                <w:rFonts w:eastAsia="TimesNewRomanPS-BoldMT"/>
                <w:b/>
                <w:sz w:val="26"/>
                <w:lang w:val="sv-SE"/>
              </w:rPr>
              <w:t>Vận dụng</w:t>
            </w:r>
          </w:p>
        </w:tc>
        <w:tc>
          <w:tcPr>
            <w:tcW w:w="3805" w:type="dxa"/>
            <w:shd w:val="clear" w:color="auto" w:fill="auto"/>
            <w:vAlign w:val="center"/>
          </w:tcPr>
          <w:p w:rsidR="00B2083F" w:rsidRPr="00DA2006" w:rsidRDefault="0043657F" w:rsidP="0043657F">
            <w:pPr>
              <w:jc w:val="center"/>
              <w:rPr>
                <w:rFonts w:eastAsia="TimesNewRomanPS-BoldMT"/>
                <w:b/>
                <w:spacing w:val="-6"/>
                <w:sz w:val="26"/>
                <w:lang w:val="sv-SE"/>
              </w:rPr>
            </w:pPr>
            <w:r>
              <w:rPr>
                <w:rFonts w:eastAsia="TimesNewRomanPS-BoldMT"/>
                <w:b/>
                <w:sz w:val="26"/>
                <w:lang w:val="sv-SE"/>
              </w:rPr>
              <w:t>Vận dụng</w:t>
            </w:r>
            <w:r w:rsidR="00B2083F" w:rsidRPr="00DA2006">
              <w:rPr>
                <w:rFonts w:eastAsia="TimesNewRomanPS-BoldMT"/>
                <w:b/>
                <w:sz w:val="26"/>
                <w:lang w:val="sv-SE"/>
              </w:rPr>
              <w:t xml:space="preserve"> cao</w:t>
            </w:r>
          </w:p>
        </w:tc>
        <w:tc>
          <w:tcPr>
            <w:tcW w:w="1627" w:type="dxa"/>
            <w:vMerge/>
            <w:shd w:val="clear" w:color="auto" w:fill="auto"/>
          </w:tcPr>
          <w:p w:rsidR="00B2083F" w:rsidRPr="00DA2006" w:rsidRDefault="00B2083F" w:rsidP="007538B9">
            <w:pPr>
              <w:jc w:val="center"/>
              <w:rPr>
                <w:sz w:val="34"/>
                <w:szCs w:val="36"/>
              </w:rPr>
            </w:pPr>
          </w:p>
        </w:tc>
      </w:tr>
      <w:tr w:rsidR="004A7258" w:rsidRPr="00DA2006" w:rsidTr="00826CFC">
        <w:trPr>
          <w:trHeight w:val="1101"/>
        </w:trPr>
        <w:tc>
          <w:tcPr>
            <w:tcW w:w="2526" w:type="dxa"/>
            <w:tcBorders>
              <w:bottom w:val="dotted" w:sz="4" w:space="0" w:color="auto"/>
            </w:tcBorders>
            <w:shd w:val="clear" w:color="auto" w:fill="auto"/>
          </w:tcPr>
          <w:p w:rsidR="00B2083F" w:rsidRPr="00DA2006" w:rsidRDefault="00B2083F" w:rsidP="007538B9">
            <w:pPr>
              <w:rPr>
                <w:rFonts w:eastAsia="TimesNewRomanPS-BoldMT"/>
                <w:b/>
                <w:bCs/>
                <w:i/>
                <w:sz w:val="26"/>
              </w:rPr>
            </w:pPr>
            <w:r w:rsidRPr="00DA2006">
              <w:rPr>
                <w:rFonts w:eastAsia="TimesNewRomanPS-BoldMT"/>
                <w:b/>
                <w:bCs/>
                <w:i/>
                <w:sz w:val="26"/>
              </w:rPr>
              <w:t xml:space="preserve">1. Căn thức bậc hai   </w:t>
            </w:r>
          </w:p>
        </w:tc>
        <w:tc>
          <w:tcPr>
            <w:tcW w:w="1832" w:type="dxa"/>
            <w:tcBorders>
              <w:bottom w:val="dotted" w:sz="4" w:space="0" w:color="auto"/>
            </w:tcBorders>
            <w:shd w:val="clear" w:color="auto" w:fill="auto"/>
          </w:tcPr>
          <w:p w:rsidR="00B2083F" w:rsidRPr="00DA2006" w:rsidRDefault="00B2083F" w:rsidP="007538B9">
            <w:pPr>
              <w:rPr>
                <w:rFonts w:eastAsia="TimesNewRomanPS-BoldMT"/>
                <w:sz w:val="26"/>
                <w:lang w:val="sv-SE"/>
              </w:rPr>
            </w:pPr>
          </w:p>
        </w:tc>
        <w:tc>
          <w:tcPr>
            <w:tcW w:w="2552" w:type="dxa"/>
            <w:tcBorders>
              <w:bottom w:val="dotted" w:sz="4" w:space="0" w:color="auto"/>
            </w:tcBorders>
            <w:shd w:val="clear" w:color="auto" w:fill="auto"/>
          </w:tcPr>
          <w:p w:rsidR="00B2083F" w:rsidRPr="00DA2006" w:rsidRDefault="00B2083F" w:rsidP="007538B9">
            <w:pPr>
              <w:rPr>
                <w:rFonts w:eastAsia="TimesNewRomanPS-BoldMT"/>
                <w:spacing w:val="-6"/>
                <w:sz w:val="26"/>
                <w:lang w:val="sv-SE"/>
              </w:rPr>
            </w:pPr>
            <w:r w:rsidRPr="00DA2006">
              <w:rPr>
                <w:rFonts w:eastAsia="TimesNewRomanPS-BoldMT"/>
                <w:spacing w:val="-6"/>
                <w:sz w:val="26"/>
                <w:lang w:val="sv-SE"/>
              </w:rPr>
              <w:t xml:space="preserve">- Biến đổi biểu thức chúa căn thức bậc hai   </w:t>
            </w:r>
          </w:p>
          <w:p w:rsidR="00B2083F" w:rsidRPr="00DA2006" w:rsidRDefault="00B2083F" w:rsidP="007538B9">
            <w:pPr>
              <w:rPr>
                <w:rFonts w:eastAsia="TimesNewRomanPS-BoldMT"/>
                <w:sz w:val="26"/>
                <w:lang w:val="sv-SE"/>
              </w:rPr>
            </w:pPr>
          </w:p>
        </w:tc>
        <w:tc>
          <w:tcPr>
            <w:tcW w:w="2976" w:type="dxa"/>
            <w:tcBorders>
              <w:bottom w:val="dotted" w:sz="4" w:space="0" w:color="auto"/>
            </w:tcBorders>
            <w:shd w:val="clear" w:color="auto" w:fill="auto"/>
          </w:tcPr>
          <w:p w:rsidR="00B2083F" w:rsidRPr="00DA2006" w:rsidRDefault="00B2083F" w:rsidP="007538B9">
            <w:pPr>
              <w:rPr>
                <w:rFonts w:eastAsia="TimesNewRomanPS-BoldMT"/>
                <w:spacing w:val="-6"/>
                <w:sz w:val="26"/>
                <w:lang w:val="sv-SE"/>
              </w:rPr>
            </w:pPr>
            <w:r w:rsidRPr="00DA2006">
              <w:rPr>
                <w:rFonts w:eastAsia="TimesNewRomanPS-BoldMT"/>
                <w:spacing w:val="-6"/>
                <w:sz w:val="26"/>
                <w:lang w:val="sv-SE"/>
              </w:rPr>
              <w:t xml:space="preserve">- </w:t>
            </w:r>
            <w:r w:rsidRPr="00DA2006">
              <w:rPr>
                <w:rFonts w:eastAsia="TimesNewRomanPS-BoldMT"/>
                <w:sz w:val="26"/>
                <w:lang w:val="sv-SE"/>
              </w:rPr>
              <w:t xml:space="preserve">Bài tập liên quan đến giá trị của biểu thức chứa căn thức bậc hai </w:t>
            </w:r>
          </w:p>
        </w:tc>
        <w:tc>
          <w:tcPr>
            <w:tcW w:w="3805" w:type="dxa"/>
            <w:tcBorders>
              <w:bottom w:val="dotted" w:sz="4" w:space="0" w:color="auto"/>
            </w:tcBorders>
            <w:shd w:val="clear" w:color="auto" w:fill="auto"/>
          </w:tcPr>
          <w:p w:rsidR="00B2083F" w:rsidRPr="004A7258" w:rsidRDefault="006F5A51" w:rsidP="007538B9">
            <w:pPr>
              <w:rPr>
                <w:rFonts w:eastAsia="TimesNewRomanPS-BoldMT"/>
                <w:sz w:val="24"/>
                <w:lang w:val="sv-SE"/>
              </w:rPr>
            </w:pPr>
            <w:r>
              <w:rPr>
                <w:color w:val="000000"/>
                <w:sz w:val="24"/>
                <w:szCs w:val="20"/>
                <w:lang w:val="vi-VN" w:eastAsia="zh-CN"/>
              </w:rPr>
              <w:t>Vận dụng linh hoạt, sáng tạo các kiến thức biến đổi CTBH để giải quyết các bài toán phức tạp về giá trị của BT chứa căn:</w:t>
            </w:r>
            <w:r w:rsidR="00826CFC">
              <w:rPr>
                <w:color w:val="000000"/>
                <w:sz w:val="24"/>
                <w:szCs w:val="20"/>
                <w:lang w:val="vi-VN" w:eastAsia="zh-CN"/>
              </w:rPr>
              <w:t xml:space="preserve"> </w:t>
            </w:r>
            <w:r w:rsidR="009A7BA1" w:rsidRPr="004A7258">
              <w:rPr>
                <w:color w:val="000000"/>
                <w:sz w:val="24"/>
                <w:szCs w:val="20"/>
                <w:lang w:eastAsia="zh-CN"/>
              </w:rPr>
              <w:t>cực trị</w:t>
            </w:r>
            <w:r w:rsidR="009A7BA1" w:rsidRPr="004A7258">
              <w:rPr>
                <w:color w:val="000000"/>
                <w:sz w:val="24"/>
                <w:szCs w:val="20"/>
                <w:lang w:val="vi-VN" w:eastAsia="zh-CN"/>
              </w:rPr>
              <w:t xml:space="preserve"> của </w:t>
            </w:r>
            <w:r w:rsidR="00826CFC">
              <w:rPr>
                <w:color w:val="000000"/>
                <w:sz w:val="24"/>
                <w:szCs w:val="20"/>
                <w:lang w:val="vi-VN" w:eastAsia="zh-CN"/>
              </w:rPr>
              <w:t>BT</w:t>
            </w:r>
            <w:r w:rsidR="009A7BA1" w:rsidRPr="004A7258">
              <w:rPr>
                <w:color w:val="000000"/>
                <w:sz w:val="24"/>
                <w:szCs w:val="20"/>
                <w:lang w:val="vi-VN" w:eastAsia="zh-CN"/>
              </w:rPr>
              <w:t xml:space="preserve"> chứa căn</w:t>
            </w:r>
            <w:r w:rsidR="009A7BA1" w:rsidRPr="004A7258">
              <w:rPr>
                <w:color w:val="000000"/>
                <w:sz w:val="24"/>
                <w:szCs w:val="20"/>
                <w:lang w:eastAsia="zh-CN"/>
              </w:rPr>
              <w:t>, giá trị nguyên, p</w:t>
            </w:r>
            <w:r>
              <w:rPr>
                <w:color w:val="000000"/>
                <w:sz w:val="24"/>
                <w:szCs w:val="20"/>
                <w:lang w:val="vi-VN" w:eastAsia="zh-CN"/>
              </w:rPr>
              <w:t>/t</w:t>
            </w:r>
            <w:r w:rsidR="009A7BA1" w:rsidRPr="004A7258">
              <w:rPr>
                <w:color w:val="000000"/>
                <w:sz w:val="24"/>
                <w:szCs w:val="20"/>
                <w:lang w:eastAsia="zh-CN"/>
              </w:rPr>
              <w:t xml:space="preserve"> vô tỉ…</w:t>
            </w:r>
          </w:p>
        </w:tc>
        <w:tc>
          <w:tcPr>
            <w:tcW w:w="1627" w:type="dxa"/>
            <w:tcBorders>
              <w:bottom w:val="dotted" w:sz="4" w:space="0" w:color="auto"/>
            </w:tcBorders>
            <w:shd w:val="clear" w:color="auto" w:fill="auto"/>
          </w:tcPr>
          <w:p w:rsidR="00B2083F" w:rsidRPr="00DA2006" w:rsidRDefault="00B2083F" w:rsidP="007538B9">
            <w:pPr>
              <w:jc w:val="center"/>
              <w:rPr>
                <w:sz w:val="34"/>
                <w:szCs w:val="36"/>
                <w:lang w:val="sv-SE"/>
              </w:rPr>
            </w:pPr>
          </w:p>
        </w:tc>
      </w:tr>
      <w:tr w:rsidR="004A7258" w:rsidRPr="00DA2006" w:rsidTr="00826CFC">
        <w:trPr>
          <w:trHeight w:val="600"/>
        </w:trPr>
        <w:tc>
          <w:tcPr>
            <w:tcW w:w="2526" w:type="dxa"/>
            <w:tcBorders>
              <w:top w:val="dotted" w:sz="4" w:space="0" w:color="auto"/>
            </w:tcBorders>
            <w:shd w:val="clear" w:color="auto" w:fill="auto"/>
          </w:tcPr>
          <w:p w:rsidR="00B2083F" w:rsidRPr="003937CE" w:rsidRDefault="00B2083F" w:rsidP="007538B9">
            <w:pPr>
              <w:rPr>
                <w:rFonts w:eastAsia="TimesNewRomanPS-BoldMT"/>
                <w:i/>
                <w:sz w:val="24"/>
                <w:szCs w:val="24"/>
                <w:lang w:val="sv-SE"/>
              </w:rPr>
            </w:pPr>
            <w:r w:rsidRPr="003937CE">
              <w:rPr>
                <w:rFonts w:eastAsia="TimesNewRomanPS-BoldMT"/>
                <w:i/>
                <w:sz w:val="24"/>
                <w:szCs w:val="24"/>
                <w:lang w:val="sv-SE"/>
              </w:rPr>
              <w:t xml:space="preserve">Số câu </w:t>
            </w:r>
          </w:p>
          <w:p w:rsidR="00B2083F" w:rsidRPr="003937CE" w:rsidRDefault="00B2083F" w:rsidP="007538B9">
            <w:pPr>
              <w:rPr>
                <w:rFonts w:eastAsia="TimesNewRomanPS-BoldMT"/>
                <w:i/>
                <w:sz w:val="24"/>
                <w:szCs w:val="24"/>
                <w:lang w:val="sv-SE"/>
              </w:rPr>
            </w:pPr>
            <w:r w:rsidRPr="003937CE">
              <w:rPr>
                <w:rFonts w:eastAsia="TimesNewRomanPS-BoldMT"/>
                <w:i/>
                <w:sz w:val="24"/>
                <w:szCs w:val="24"/>
                <w:lang w:val="sv-SE"/>
              </w:rPr>
              <w:t>Số điểm      Tỉ lệ %</w:t>
            </w:r>
          </w:p>
        </w:tc>
        <w:tc>
          <w:tcPr>
            <w:tcW w:w="1832" w:type="dxa"/>
            <w:tcBorders>
              <w:top w:val="dotted" w:sz="4" w:space="0" w:color="auto"/>
            </w:tcBorders>
            <w:shd w:val="clear" w:color="auto" w:fill="auto"/>
          </w:tcPr>
          <w:p w:rsidR="00B2083F" w:rsidRPr="003937CE" w:rsidRDefault="00B2083F" w:rsidP="007538B9">
            <w:pPr>
              <w:jc w:val="center"/>
              <w:rPr>
                <w:rFonts w:eastAsia="TimesNewRomanPS-BoldMT"/>
                <w:b/>
                <w:i/>
                <w:sz w:val="24"/>
                <w:szCs w:val="24"/>
                <w:lang w:val="sv-SE"/>
              </w:rPr>
            </w:pPr>
          </w:p>
        </w:tc>
        <w:tc>
          <w:tcPr>
            <w:tcW w:w="2552" w:type="dxa"/>
            <w:tcBorders>
              <w:top w:val="dotted" w:sz="4" w:space="0" w:color="auto"/>
            </w:tcBorders>
            <w:shd w:val="clear" w:color="auto" w:fill="auto"/>
          </w:tcPr>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w:t>
            </w: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1,0điểm = 10 %</w:t>
            </w:r>
          </w:p>
        </w:tc>
        <w:tc>
          <w:tcPr>
            <w:tcW w:w="2976" w:type="dxa"/>
            <w:tcBorders>
              <w:top w:val="dotted" w:sz="4" w:space="0" w:color="auto"/>
            </w:tcBorders>
            <w:shd w:val="clear" w:color="auto" w:fill="auto"/>
          </w:tcPr>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w:t>
            </w: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1,0điểm = 10 %</w:t>
            </w:r>
          </w:p>
        </w:tc>
        <w:tc>
          <w:tcPr>
            <w:tcW w:w="3805" w:type="dxa"/>
            <w:tcBorders>
              <w:top w:val="dotted" w:sz="4" w:space="0" w:color="auto"/>
            </w:tcBorders>
            <w:shd w:val="clear" w:color="auto" w:fill="auto"/>
          </w:tcPr>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w:t>
            </w: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0,5 điểm = 5%</w:t>
            </w:r>
          </w:p>
        </w:tc>
        <w:tc>
          <w:tcPr>
            <w:tcW w:w="1627" w:type="dxa"/>
            <w:tcBorders>
              <w:top w:val="dotted" w:sz="4" w:space="0" w:color="auto"/>
            </w:tcBorders>
            <w:shd w:val="clear" w:color="auto" w:fill="auto"/>
          </w:tcPr>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3</w:t>
            </w: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 xml:space="preserve">2,5  điểm= 25% </w:t>
            </w:r>
          </w:p>
        </w:tc>
      </w:tr>
      <w:tr w:rsidR="004A7258" w:rsidRPr="00DA2006" w:rsidTr="00826CFC">
        <w:trPr>
          <w:trHeight w:val="900"/>
        </w:trPr>
        <w:tc>
          <w:tcPr>
            <w:tcW w:w="2526" w:type="dxa"/>
            <w:tcBorders>
              <w:bottom w:val="dotted" w:sz="4" w:space="0" w:color="auto"/>
            </w:tcBorders>
            <w:shd w:val="clear" w:color="auto" w:fill="auto"/>
          </w:tcPr>
          <w:p w:rsidR="00B2083F" w:rsidRPr="003937CE" w:rsidRDefault="00B2083F" w:rsidP="007538B9">
            <w:pPr>
              <w:rPr>
                <w:rFonts w:eastAsia="TimesNewRomanPS-BoldMT"/>
                <w:b/>
                <w:i/>
                <w:iCs/>
                <w:sz w:val="24"/>
                <w:szCs w:val="24"/>
                <w:lang w:val="sv-SE"/>
              </w:rPr>
            </w:pPr>
            <w:r w:rsidRPr="003937CE">
              <w:rPr>
                <w:rFonts w:eastAsia="TimesNewRomanPS-BoldMT"/>
                <w:b/>
                <w:i/>
                <w:iCs/>
                <w:sz w:val="24"/>
                <w:szCs w:val="24"/>
                <w:lang w:val="sv-SE"/>
              </w:rPr>
              <w:t xml:space="preserve">2.Hàm số bậc nhất đồ thị của </w:t>
            </w:r>
            <w:r w:rsidR="004A7258" w:rsidRPr="003937CE">
              <w:rPr>
                <w:rFonts w:eastAsia="TimesNewRomanPS-BoldMT"/>
                <w:b/>
                <w:i/>
                <w:iCs/>
                <w:sz w:val="24"/>
                <w:szCs w:val="24"/>
                <w:lang w:val="vi-VN"/>
              </w:rPr>
              <w:t>hs</w:t>
            </w:r>
            <w:r w:rsidRPr="003937CE">
              <w:rPr>
                <w:rFonts w:eastAsia="TimesNewRomanPS-BoldMT"/>
                <w:b/>
                <w:i/>
                <w:iCs/>
                <w:sz w:val="24"/>
                <w:szCs w:val="24"/>
                <w:lang w:val="sv-SE"/>
              </w:rPr>
              <w:t xml:space="preserve"> bậc nhất. Vị trí của 2 đt </w:t>
            </w:r>
          </w:p>
        </w:tc>
        <w:tc>
          <w:tcPr>
            <w:tcW w:w="1832" w:type="dxa"/>
            <w:tcBorders>
              <w:bottom w:val="dotted" w:sz="4" w:space="0" w:color="auto"/>
            </w:tcBorders>
            <w:shd w:val="clear" w:color="auto" w:fill="auto"/>
          </w:tcPr>
          <w:p w:rsidR="00B2083F" w:rsidRPr="003937CE" w:rsidRDefault="00B2083F" w:rsidP="007538B9">
            <w:pPr>
              <w:rPr>
                <w:rFonts w:eastAsia="TimesNewRomanPS-BoldMT"/>
                <w:sz w:val="24"/>
                <w:szCs w:val="24"/>
                <w:lang w:val="sv-SE"/>
              </w:rPr>
            </w:pPr>
          </w:p>
        </w:tc>
        <w:tc>
          <w:tcPr>
            <w:tcW w:w="2552" w:type="dxa"/>
            <w:tcBorders>
              <w:bottom w:val="dotted" w:sz="4" w:space="0" w:color="auto"/>
            </w:tcBorders>
            <w:shd w:val="clear" w:color="auto" w:fill="auto"/>
          </w:tcPr>
          <w:p w:rsidR="00B2083F" w:rsidRPr="003937CE" w:rsidRDefault="00B2083F" w:rsidP="007538B9">
            <w:pPr>
              <w:rPr>
                <w:rFonts w:eastAsia="TimesNewRomanPS-BoldMT"/>
                <w:sz w:val="24"/>
                <w:szCs w:val="24"/>
                <w:lang w:val="sv-SE"/>
              </w:rPr>
            </w:pPr>
            <w:r w:rsidRPr="003937CE">
              <w:rPr>
                <w:rFonts w:eastAsia="TimesNewRomanPS-BoldMT"/>
                <w:sz w:val="24"/>
                <w:szCs w:val="24"/>
                <w:lang w:val="sv-SE"/>
              </w:rPr>
              <w:t xml:space="preserve">- Xác định hàm số </w:t>
            </w:r>
          </w:p>
          <w:p w:rsidR="00B2083F" w:rsidRPr="003937CE" w:rsidRDefault="0015794F" w:rsidP="00655347">
            <w:pPr>
              <w:rPr>
                <w:rFonts w:eastAsia="TimesNewRomanPS-BoldMT"/>
                <w:sz w:val="24"/>
                <w:szCs w:val="24"/>
              </w:rPr>
            </w:pPr>
            <w:r w:rsidRPr="003937CE">
              <w:rPr>
                <w:rFonts w:eastAsia="TimesNewRomanPS-BoldMT"/>
                <w:sz w:val="24"/>
                <w:szCs w:val="24"/>
                <w:lang w:val="vi-VN"/>
              </w:rPr>
              <w:t xml:space="preserve">- </w:t>
            </w:r>
            <w:r w:rsidR="00FF58C2" w:rsidRPr="003937CE">
              <w:rPr>
                <w:rFonts w:eastAsia="TimesNewRomanPS-BoldMT"/>
                <w:sz w:val="24"/>
                <w:szCs w:val="24"/>
              </w:rPr>
              <w:t>V</w:t>
            </w:r>
            <w:r w:rsidRPr="003937CE">
              <w:rPr>
                <w:rFonts w:eastAsia="TimesNewRomanPS-BoldMT"/>
                <w:sz w:val="24"/>
                <w:szCs w:val="24"/>
                <w:lang w:val="vi-VN"/>
              </w:rPr>
              <w:t xml:space="preserve">ị trí tương đối của hai </w:t>
            </w:r>
            <w:r w:rsidR="00826CFC" w:rsidRPr="003937CE">
              <w:rPr>
                <w:rFonts w:eastAsia="TimesNewRomanPS-BoldMT"/>
                <w:sz w:val="24"/>
                <w:szCs w:val="24"/>
                <w:lang w:val="vi-VN"/>
              </w:rPr>
              <w:t>đ</w:t>
            </w:r>
            <w:r w:rsidR="00655347" w:rsidRPr="003937CE">
              <w:rPr>
                <w:rFonts w:eastAsia="TimesNewRomanPS-BoldMT"/>
                <w:sz w:val="24"/>
                <w:szCs w:val="24"/>
              </w:rPr>
              <w:t>ường thẳng</w:t>
            </w:r>
          </w:p>
        </w:tc>
        <w:tc>
          <w:tcPr>
            <w:tcW w:w="2976" w:type="dxa"/>
            <w:tcBorders>
              <w:bottom w:val="dotted" w:sz="4" w:space="0" w:color="auto"/>
            </w:tcBorders>
            <w:shd w:val="clear" w:color="auto" w:fill="auto"/>
          </w:tcPr>
          <w:p w:rsidR="00B2083F" w:rsidRPr="003937CE" w:rsidRDefault="00B2083F" w:rsidP="007538B9">
            <w:pPr>
              <w:rPr>
                <w:rFonts w:eastAsia="TimesNewRomanPS-BoldMT"/>
                <w:sz w:val="24"/>
                <w:szCs w:val="24"/>
                <w:lang w:val="sv-SE"/>
              </w:rPr>
            </w:pPr>
            <w:r w:rsidRPr="003937CE">
              <w:rPr>
                <w:rFonts w:eastAsia="TimesNewRomanPS-BoldMT"/>
                <w:sz w:val="24"/>
                <w:szCs w:val="24"/>
                <w:lang w:val="sv-SE"/>
              </w:rPr>
              <w:t xml:space="preserve">- Vẽ đồ thị của hàm số bậc nhất  </w:t>
            </w:r>
          </w:p>
        </w:tc>
        <w:tc>
          <w:tcPr>
            <w:tcW w:w="3805" w:type="dxa"/>
            <w:tcBorders>
              <w:bottom w:val="dotted" w:sz="4" w:space="0" w:color="auto"/>
            </w:tcBorders>
            <w:shd w:val="clear" w:color="auto" w:fill="auto"/>
          </w:tcPr>
          <w:p w:rsidR="00B2083F" w:rsidRPr="003937CE" w:rsidRDefault="00B2083F" w:rsidP="007538B9">
            <w:pPr>
              <w:rPr>
                <w:rFonts w:eastAsia="TimesNewRomanPS-BoldMT"/>
                <w:sz w:val="24"/>
                <w:szCs w:val="24"/>
                <w:lang w:val="sv-SE"/>
              </w:rPr>
            </w:pPr>
          </w:p>
          <w:p w:rsidR="00B2083F" w:rsidRPr="003937CE" w:rsidRDefault="00B2083F" w:rsidP="007538B9">
            <w:pPr>
              <w:rPr>
                <w:rFonts w:eastAsia="TimesNewRomanPS-BoldMT"/>
                <w:sz w:val="24"/>
                <w:szCs w:val="24"/>
                <w:lang w:val="sv-SE"/>
              </w:rPr>
            </w:pPr>
          </w:p>
          <w:p w:rsidR="00B2083F" w:rsidRPr="003937CE" w:rsidRDefault="00B2083F" w:rsidP="007538B9">
            <w:pPr>
              <w:rPr>
                <w:rFonts w:eastAsia="TimesNewRomanPS-BoldMT"/>
                <w:sz w:val="24"/>
                <w:szCs w:val="24"/>
                <w:lang w:val="sv-SE"/>
              </w:rPr>
            </w:pPr>
          </w:p>
        </w:tc>
        <w:tc>
          <w:tcPr>
            <w:tcW w:w="1627" w:type="dxa"/>
            <w:tcBorders>
              <w:bottom w:val="dotted" w:sz="4" w:space="0" w:color="auto"/>
            </w:tcBorders>
            <w:shd w:val="clear" w:color="auto" w:fill="auto"/>
          </w:tcPr>
          <w:p w:rsidR="00B2083F" w:rsidRPr="003937CE" w:rsidRDefault="00B2083F" w:rsidP="007538B9">
            <w:pPr>
              <w:jc w:val="center"/>
              <w:rPr>
                <w:sz w:val="24"/>
                <w:szCs w:val="24"/>
                <w:lang w:val="sv-SE"/>
              </w:rPr>
            </w:pPr>
          </w:p>
        </w:tc>
      </w:tr>
      <w:tr w:rsidR="004A7258" w:rsidRPr="00DA2006" w:rsidTr="00826CFC">
        <w:trPr>
          <w:trHeight w:val="600"/>
        </w:trPr>
        <w:tc>
          <w:tcPr>
            <w:tcW w:w="2526" w:type="dxa"/>
            <w:tcBorders>
              <w:top w:val="dotted" w:sz="4" w:space="0" w:color="auto"/>
              <w:bottom w:val="single" w:sz="4" w:space="0" w:color="auto"/>
            </w:tcBorders>
            <w:shd w:val="clear" w:color="auto" w:fill="auto"/>
          </w:tcPr>
          <w:p w:rsidR="00B2083F" w:rsidRPr="003937CE" w:rsidRDefault="00B2083F" w:rsidP="007538B9">
            <w:pPr>
              <w:rPr>
                <w:rFonts w:eastAsia="TimesNewRomanPS-BoldMT"/>
                <w:i/>
                <w:sz w:val="24"/>
                <w:szCs w:val="24"/>
                <w:lang w:val="sv-SE"/>
              </w:rPr>
            </w:pPr>
            <w:r w:rsidRPr="003937CE">
              <w:rPr>
                <w:rFonts w:eastAsia="TimesNewRomanPS-BoldMT"/>
                <w:i/>
                <w:sz w:val="24"/>
                <w:szCs w:val="24"/>
                <w:lang w:val="sv-SE"/>
              </w:rPr>
              <w:t xml:space="preserve">Số câu </w:t>
            </w:r>
          </w:p>
          <w:p w:rsidR="00B2083F" w:rsidRPr="003937CE" w:rsidRDefault="00B2083F" w:rsidP="007538B9">
            <w:pPr>
              <w:rPr>
                <w:rFonts w:eastAsia="TimesNewRomanPS-BoldMT"/>
                <w:i/>
                <w:sz w:val="24"/>
                <w:szCs w:val="24"/>
                <w:lang w:val="sv-SE"/>
              </w:rPr>
            </w:pPr>
            <w:r w:rsidRPr="003937CE">
              <w:rPr>
                <w:rFonts w:eastAsia="TimesNewRomanPS-BoldMT"/>
                <w:i/>
                <w:sz w:val="24"/>
                <w:szCs w:val="24"/>
                <w:lang w:val="sv-SE"/>
              </w:rPr>
              <w:t>Số điểm      Tỉ lệ %</w:t>
            </w:r>
          </w:p>
        </w:tc>
        <w:tc>
          <w:tcPr>
            <w:tcW w:w="1832" w:type="dxa"/>
            <w:tcBorders>
              <w:top w:val="dotted" w:sz="4" w:space="0" w:color="auto"/>
              <w:bottom w:val="single" w:sz="4" w:space="0" w:color="auto"/>
            </w:tcBorders>
            <w:shd w:val="clear" w:color="auto" w:fill="auto"/>
          </w:tcPr>
          <w:p w:rsidR="00B2083F" w:rsidRPr="003937CE" w:rsidRDefault="00B2083F" w:rsidP="007538B9">
            <w:pPr>
              <w:jc w:val="center"/>
              <w:rPr>
                <w:rFonts w:eastAsia="TimesNewRomanPS-BoldMT"/>
                <w:b/>
                <w:i/>
                <w:sz w:val="24"/>
                <w:szCs w:val="24"/>
                <w:lang w:val="sv-SE"/>
              </w:rPr>
            </w:pPr>
          </w:p>
        </w:tc>
        <w:tc>
          <w:tcPr>
            <w:tcW w:w="2552" w:type="dxa"/>
            <w:tcBorders>
              <w:top w:val="dotted" w:sz="4" w:space="0" w:color="auto"/>
              <w:bottom w:val="single" w:sz="4" w:space="0" w:color="auto"/>
            </w:tcBorders>
            <w:shd w:val="clear" w:color="auto" w:fill="auto"/>
          </w:tcPr>
          <w:p w:rsidR="00B2083F" w:rsidRPr="003937CE" w:rsidRDefault="0015794F" w:rsidP="007538B9">
            <w:pPr>
              <w:jc w:val="center"/>
              <w:rPr>
                <w:rFonts w:eastAsia="TimesNewRomanPS-BoldMT"/>
                <w:b/>
                <w:i/>
                <w:sz w:val="24"/>
                <w:szCs w:val="24"/>
                <w:lang w:val="vi-VN"/>
              </w:rPr>
            </w:pPr>
            <w:r w:rsidRPr="003937CE">
              <w:rPr>
                <w:rFonts w:eastAsia="TimesNewRomanPS-BoldMT"/>
                <w:b/>
                <w:i/>
                <w:sz w:val="24"/>
                <w:szCs w:val="24"/>
                <w:lang w:val="vi-VN"/>
              </w:rPr>
              <w:t>2</w:t>
            </w:r>
          </w:p>
          <w:p w:rsidR="00B2083F" w:rsidRPr="003937CE" w:rsidRDefault="000C7931" w:rsidP="007538B9">
            <w:pPr>
              <w:jc w:val="center"/>
              <w:rPr>
                <w:rFonts w:eastAsia="TimesNewRomanPS-BoldMT"/>
                <w:b/>
                <w:i/>
                <w:sz w:val="24"/>
                <w:szCs w:val="24"/>
                <w:lang w:val="sv-SE"/>
              </w:rPr>
            </w:pPr>
            <w:r w:rsidRPr="003937CE">
              <w:rPr>
                <w:rFonts w:eastAsia="TimesNewRomanPS-BoldMT"/>
                <w:b/>
                <w:i/>
                <w:sz w:val="24"/>
                <w:szCs w:val="24"/>
                <w:lang w:val="sv-SE"/>
              </w:rPr>
              <w:t>1,0điểm = 10 %</w:t>
            </w:r>
          </w:p>
        </w:tc>
        <w:tc>
          <w:tcPr>
            <w:tcW w:w="2976" w:type="dxa"/>
            <w:tcBorders>
              <w:top w:val="dotted" w:sz="4" w:space="0" w:color="auto"/>
              <w:bottom w:val="single" w:sz="4" w:space="0" w:color="auto"/>
            </w:tcBorders>
            <w:shd w:val="clear" w:color="auto" w:fill="auto"/>
          </w:tcPr>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w:t>
            </w: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1,0điểm = 10%</w:t>
            </w:r>
          </w:p>
        </w:tc>
        <w:tc>
          <w:tcPr>
            <w:tcW w:w="3805" w:type="dxa"/>
            <w:tcBorders>
              <w:top w:val="dotted" w:sz="4" w:space="0" w:color="auto"/>
              <w:bottom w:val="single" w:sz="4" w:space="0" w:color="auto"/>
            </w:tcBorders>
            <w:shd w:val="clear" w:color="auto" w:fill="auto"/>
          </w:tcPr>
          <w:p w:rsidR="00B2083F" w:rsidRPr="003937CE" w:rsidRDefault="00B2083F" w:rsidP="007538B9">
            <w:pPr>
              <w:ind w:firstLine="720"/>
              <w:rPr>
                <w:rFonts w:eastAsia="TimesNewRomanPS-BoldMT"/>
                <w:b/>
                <w:i/>
                <w:sz w:val="24"/>
                <w:szCs w:val="24"/>
                <w:lang w:val="sv-SE"/>
              </w:rPr>
            </w:pPr>
          </w:p>
        </w:tc>
        <w:tc>
          <w:tcPr>
            <w:tcW w:w="1627" w:type="dxa"/>
            <w:tcBorders>
              <w:top w:val="dotted" w:sz="4" w:space="0" w:color="auto"/>
              <w:bottom w:val="single" w:sz="4" w:space="0" w:color="auto"/>
            </w:tcBorders>
            <w:shd w:val="clear" w:color="auto" w:fill="auto"/>
          </w:tcPr>
          <w:p w:rsidR="00B2083F" w:rsidRPr="003937CE" w:rsidRDefault="000C7931" w:rsidP="007538B9">
            <w:pPr>
              <w:jc w:val="center"/>
              <w:rPr>
                <w:rFonts w:eastAsia="TimesNewRomanPS-BoldMT"/>
                <w:b/>
                <w:i/>
                <w:sz w:val="24"/>
                <w:szCs w:val="24"/>
                <w:lang w:val="sv-SE"/>
              </w:rPr>
            </w:pPr>
            <w:r w:rsidRPr="003937CE">
              <w:rPr>
                <w:rFonts w:eastAsia="TimesNewRomanPS-BoldMT"/>
                <w:b/>
                <w:i/>
                <w:sz w:val="24"/>
                <w:szCs w:val="24"/>
                <w:lang w:val="sv-SE"/>
              </w:rPr>
              <w:t>3</w:t>
            </w:r>
          </w:p>
          <w:p w:rsidR="00B2083F" w:rsidRPr="003937CE" w:rsidRDefault="0015794F" w:rsidP="007538B9">
            <w:pPr>
              <w:jc w:val="center"/>
              <w:rPr>
                <w:rFonts w:eastAsia="TimesNewRomanPS-BoldMT"/>
                <w:b/>
                <w:i/>
                <w:sz w:val="24"/>
                <w:szCs w:val="24"/>
                <w:lang w:val="sv-SE"/>
              </w:rPr>
            </w:pPr>
            <w:r w:rsidRPr="003937CE">
              <w:rPr>
                <w:rFonts w:eastAsia="TimesNewRomanPS-BoldMT"/>
                <w:b/>
                <w:i/>
                <w:sz w:val="24"/>
                <w:szCs w:val="24"/>
                <w:lang w:val="vi-VN"/>
              </w:rPr>
              <w:t xml:space="preserve">2 </w:t>
            </w:r>
            <w:r w:rsidR="00B2083F" w:rsidRPr="003937CE">
              <w:rPr>
                <w:rFonts w:eastAsia="TimesNewRomanPS-BoldMT"/>
                <w:b/>
                <w:i/>
                <w:sz w:val="24"/>
                <w:szCs w:val="24"/>
                <w:lang w:val="sv-SE"/>
              </w:rPr>
              <w:t xml:space="preserve"> điểm= </w:t>
            </w:r>
            <w:r w:rsidRPr="003937CE">
              <w:rPr>
                <w:rFonts w:eastAsia="TimesNewRomanPS-BoldMT"/>
                <w:b/>
                <w:i/>
                <w:sz w:val="24"/>
                <w:szCs w:val="24"/>
                <w:lang w:val="vi-VN"/>
              </w:rPr>
              <w:t>20</w:t>
            </w:r>
            <w:r w:rsidR="00B2083F" w:rsidRPr="003937CE">
              <w:rPr>
                <w:rFonts w:eastAsia="TimesNewRomanPS-BoldMT"/>
                <w:b/>
                <w:i/>
                <w:sz w:val="24"/>
                <w:szCs w:val="24"/>
                <w:lang w:val="sv-SE"/>
              </w:rPr>
              <w:t xml:space="preserve">% </w:t>
            </w:r>
          </w:p>
        </w:tc>
      </w:tr>
      <w:tr w:rsidR="003710E9" w:rsidRPr="00DA2006" w:rsidTr="00826CFC">
        <w:trPr>
          <w:trHeight w:val="590"/>
        </w:trPr>
        <w:tc>
          <w:tcPr>
            <w:tcW w:w="2526" w:type="dxa"/>
            <w:tcBorders>
              <w:top w:val="single" w:sz="4" w:space="0" w:color="auto"/>
              <w:bottom w:val="dashed" w:sz="4" w:space="0" w:color="auto"/>
            </w:tcBorders>
            <w:shd w:val="clear" w:color="auto" w:fill="auto"/>
          </w:tcPr>
          <w:p w:rsidR="003710E9" w:rsidRPr="003937CE" w:rsidRDefault="003710E9" w:rsidP="007538B9">
            <w:pPr>
              <w:rPr>
                <w:rFonts w:eastAsia="TimesNewRomanPS-BoldMT"/>
                <w:i/>
                <w:sz w:val="24"/>
                <w:szCs w:val="24"/>
                <w:lang w:val="sv-SE"/>
              </w:rPr>
            </w:pPr>
            <w:r w:rsidRPr="003937CE">
              <w:rPr>
                <w:rFonts w:eastAsia="TimesNewRomanPS-BoldMT"/>
                <w:i/>
                <w:sz w:val="24"/>
                <w:szCs w:val="24"/>
                <w:lang w:val="sv-SE"/>
              </w:rPr>
              <w:t xml:space="preserve">3. </w:t>
            </w:r>
            <w:r w:rsidRPr="003937CE">
              <w:rPr>
                <w:rFonts w:eastAsia="TimesNewRomanPS-BoldMT"/>
                <w:b/>
                <w:i/>
                <w:sz w:val="24"/>
                <w:szCs w:val="24"/>
                <w:lang w:val="sv-SE"/>
              </w:rPr>
              <w:t>Phương trình bậc nhất hai ẩn</w:t>
            </w:r>
            <w:r w:rsidRPr="003937CE">
              <w:rPr>
                <w:rFonts w:eastAsia="TimesNewRomanPS-BoldMT"/>
                <w:i/>
                <w:sz w:val="24"/>
                <w:szCs w:val="24"/>
                <w:lang w:val="sv-SE"/>
              </w:rPr>
              <w:t xml:space="preserve"> </w:t>
            </w:r>
          </w:p>
        </w:tc>
        <w:tc>
          <w:tcPr>
            <w:tcW w:w="4384" w:type="dxa"/>
            <w:gridSpan w:val="2"/>
            <w:tcBorders>
              <w:top w:val="single" w:sz="4" w:space="0" w:color="auto"/>
              <w:bottom w:val="dashed" w:sz="4" w:space="0" w:color="auto"/>
            </w:tcBorders>
            <w:shd w:val="clear" w:color="auto" w:fill="auto"/>
          </w:tcPr>
          <w:p w:rsidR="003710E9" w:rsidRPr="003937CE" w:rsidRDefault="003710E9" w:rsidP="003710E9">
            <w:pPr>
              <w:jc w:val="center"/>
              <w:rPr>
                <w:rFonts w:eastAsia="TimesNewRomanPS-BoldMT"/>
                <w:sz w:val="24"/>
                <w:szCs w:val="24"/>
                <w:lang w:val="sv-SE"/>
              </w:rPr>
            </w:pPr>
            <w:r w:rsidRPr="003937CE">
              <w:rPr>
                <w:rFonts w:eastAsia="TimesNewRomanPS-BoldMT"/>
                <w:sz w:val="24"/>
                <w:szCs w:val="24"/>
                <w:lang w:val="sv-SE"/>
              </w:rPr>
              <w:t>Nhận biết nghiệm p</w:t>
            </w:r>
            <w:r w:rsidRPr="003937CE">
              <w:rPr>
                <w:rFonts w:eastAsia="TimesNewRomanPS-BoldMT"/>
                <w:sz w:val="24"/>
                <w:szCs w:val="24"/>
                <w:lang w:val="vi-VN"/>
              </w:rPr>
              <w:t>/t</w:t>
            </w:r>
            <w:r w:rsidRPr="003937CE">
              <w:rPr>
                <w:rFonts w:eastAsia="TimesNewRomanPS-BoldMT"/>
                <w:sz w:val="24"/>
                <w:szCs w:val="24"/>
                <w:lang w:val="sv-SE"/>
              </w:rPr>
              <w:t xml:space="preserve"> bậc nhất hai ẩn </w:t>
            </w:r>
          </w:p>
          <w:p w:rsidR="003710E9" w:rsidRPr="003937CE" w:rsidRDefault="003710E9" w:rsidP="003710E9">
            <w:pPr>
              <w:jc w:val="center"/>
              <w:rPr>
                <w:rFonts w:eastAsia="TimesNewRomanPS-BoldMT"/>
                <w:sz w:val="24"/>
                <w:szCs w:val="24"/>
                <w:lang w:val="vi-VN"/>
              </w:rPr>
            </w:pPr>
            <w:r w:rsidRPr="003937CE">
              <w:rPr>
                <w:rFonts w:eastAsia="TimesNewRomanPS-BoldMT"/>
                <w:sz w:val="24"/>
                <w:szCs w:val="24"/>
                <w:lang w:val="vi-VN"/>
              </w:rPr>
              <w:t>hoặc giải hệ p</w:t>
            </w:r>
            <w:r w:rsidR="00826CFC" w:rsidRPr="003937CE">
              <w:rPr>
                <w:rFonts w:eastAsia="TimesNewRomanPS-BoldMT"/>
                <w:sz w:val="24"/>
                <w:szCs w:val="24"/>
                <w:lang w:val="vi-VN"/>
              </w:rPr>
              <w:t>/t</w:t>
            </w:r>
            <w:r w:rsidRPr="003937CE">
              <w:rPr>
                <w:rFonts w:eastAsia="TimesNewRomanPS-BoldMT"/>
                <w:sz w:val="24"/>
                <w:szCs w:val="24"/>
                <w:lang w:val="vi-VN"/>
              </w:rPr>
              <w:t xml:space="preserve"> bậc nhất hai ẩn</w:t>
            </w:r>
          </w:p>
        </w:tc>
        <w:tc>
          <w:tcPr>
            <w:tcW w:w="2976" w:type="dxa"/>
            <w:tcBorders>
              <w:top w:val="single" w:sz="4" w:space="0" w:color="auto"/>
              <w:bottom w:val="dashed" w:sz="4" w:space="0" w:color="auto"/>
            </w:tcBorders>
            <w:shd w:val="clear" w:color="auto" w:fill="auto"/>
          </w:tcPr>
          <w:p w:rsidR="003710E9" w:rsidRPr="003937CE" w:rsidRDefault="003710E9" w:rsidP="007538B9">
            <w:pPr>
              <w:jc w:val="center"/>
              <w:rPr>
                <w:rFonts w:eastAsia="TimesNewRomanPS-BoldMT"/>
                <w:b/>
                <w:i/>
                <w:sz w:val="24"/>
                <w:szCs w:val="24"/>
                <w:lang w:val="sv-SE"/>
              </w:rPr>
            </w:pPr>
          </w:p>
        </w:tc>
        <w:tc>
          <w:tcPr>
            <w:tcW w:w="3805" w:type="dxa"/>
            <w:tcBorders>
              <w:top w:val="single" w:sz="4" w:space="0" w:color="auto"/>
              <w:bottom w:val="dashed" w:sz="4" w:space="0" w:color="auto"/>
            </w:tcBorders>
            <w:shd w:val="clear" w:color="auto" w:fill="auto"/>
          </w:tcPr>
          <w:p w:rsidR="003710E9" w:rsidRPr="003937CE" w:rsidRDefault="003710E9" w:rsidP="007538B9">
            <w:pPr>
              <w:ind w:firstLine="720"/>
              <w:rPr>
                <w:rFonts w:eastAsia="TimesNewRomanPS-BoldMT"/>
                <w:b/>
                <w:i/>
                <w:sz w:val="24"/>
                <w:szCs w:val="24"/>
                <w:lang w:val="sv-SE"/>
              </w:rPr>
            </w:pPr>
          </w:p>
        </w:tc>
        <w:tc>
          <w:tcPr>
            <w:tcW w:w="1627" w:type="dxa"/>
            <w:tcBorders>
              <w:top w:val="single" w:sz="4" w:space="0" w:color="auto"/>
              <w:bottom w:val="dashed" w:sz="4" w:space="0" w:color="auto"/>
            </w:tcBorders>
            <w:shd w:val="clear" w:color="auto" w:fill="auto"/>
          </w:tcPr>
          <w:p w:rsidR="003710E9" w:rsidRPr="003937CE" w:rsidRDefault="003710E9" w:rsidP="007538B9">
            <w:pPr>
              <w:jc w:val="center"/>
              <w:rPr>
                <w:rFonts w:eastAsia="TimesNewRomanPS-BoldMT"/>
                <w:b/>
                <w:i/>
                <w:sz w:val="24"/>
                <w:szCs w:val="24"/>
                <w:lang w:val="sv-SE"/>
              </w:rPr>
            </w:pPr>
          </w:p>
        </w:tc>
      </w:tr>
      <w:tr w:rsidR="003710E9" w:rsidRPr="00DA2006" w:rsidTr="003937CE">
        <w:trPr>
          <w:trHeight w:val="676"/>
        </w:trPr>
        <w:tc>
          <w:tcPr>
            <w:tcW w:w="2526" w:type="dxa"/>
            <w:tcBorders>
              <w:top w:val="dashed" w:sz="4" w:space="0" w:color="auto"/>
            </w:tcBorders>
            <w:shd w:val="clear" w:color="auto" w:fill="auto"/>
          </w:tcPr>
          <w:p w:rsidR="003710E9" w:rsidRPr="003937CE" w:rsidRDefault="003710E9" w:rsidP="007538B9">
            <w:pPr>
              <w:rPr>
                <w:rFonts w:eastAsia="TimesNewRomanPS-BoldMT"/>
                <w:i/>
                <w:sz w:val="24"/>
                <w:szCs w:val="24"/>
                <w:lang w:val="sv-SE"/>
              </w:rPr>
            </w:pPr>
            <w:r w:rsidRPr="003937CE">
              <w:rPr>
                <w:rFonts w:eastAsia="TimesNewRomanPS-BoldMT"/>
                <w:i/>
                <w:sz w:val="24"/>
                <w:szCs w:val="24"/>
                <w:lang w:val="sv-SE"/>
              </w:rPr>
              <w:t xml:space="preserve">Số câu </w:t>
            </w:r>
          </w:p>
          <w:p w:rsidR="003710E9" w:rsidRPr="003937CE" w:rsidRDefault="003710E9" w:rsidP="007538B9">
            <w:pPr>
              <w:rPr>
                <w:rFonts w:eastAsia="TimesNewRomanPS-BoldMT"/>
                <w:i/>
                <w:sz w:val="24"/>
                <w:szCs w:val="24"/>
                <w:lang w:val="sv-SE"/>
              </w:rPr>
            </w:pPr>
            <w:r w:rsidRPr="003937CE">
              <w:rPr>
                <w:rFonts w:eastAsia="TimesNewRomanPS-BoldMT"/>
                <w:i/>
                <w:sz w:val="24"/>
                <w:szCs w:val="24"/>
                <w:lang w:val="sv-SE"/>
              </w:rPr>
              <w:t>Số điểm      Tỉ lệ %</w:t>
            </w:r>
          </w:p>
        </w:tc>
        <w:tc>
          <w:tcPr>
            <w:tcW w:w="4384" w:type="dxa"/>
            <w:gridSpan w:val="2"/>
            <w:tcBorders>
              <w:top w:val="dashed" w:sz="4" w:space="0" w:color="auto"/>
            </w:tcBorders>
            <w:shd w:val="clear" w:color="auto" w:fill="auto"/>
          </w:tcPr>
          <w:p w:rsidR="003710E9" w:rsidRPr="003937CE" w:rsidRDefault="003710E9" w:rsidP="007538B9">
            <w:pPr>
              <w:jc w:val="center"/>
              <w:rPr>
                <w:rFonts w:eastAsia="TimesNewRomanPS-BoldMT"/>
                <w:b/>
                <w:i/>
                <w:sz w:val="24"/>
                <w:szCs w:val="24"/>
                <w:lang w:val="sv-SE"/>
              </w:rPr>
            </w:pPr>
            <w:r w:rsidRPr="003937CE">
              <w:rPr>
                <w:rFonts w:eastAsia="TimesNewRomanPS-BoldMT"/>
                <w:b/>
                <w:i/>
                <w:sz w:val="24"/>
                <w:szCs w:val="24"/>
                <w:lang w:val="sv-SE"/>
              </w:rPr>
              <w:t>1</w:t>
            </w:r>
          </w:p>
          <w:p w:rsidR="003710E9" w:rsidRPr="003937CE" w:rsidRDefault="003710E9" w:rsidP="007538B9">
            <w:pPr>
              <w:jc w:val="center"/>
              <w:rPr>
                <w:rFonts w:eastAsia="TimesNewRomanPS-BoldMT"/>
                <w:b/>
                <w:i/>
                <w:sz w:val="24"/>
                <w:szCs w:val="24"/>
                <w:lang w:val="sv-SE"/>
              </w:rPr>
            </w:pPr>
            <w:r w:rsidRPr="003937CE">
              <w:rPr>
                <w:rFonts w:eastAsia="TimesNewRomanPS-BoldMT"/>
                <w:b/>
                <w:i/>
                <w:sz w:val="24"/>
                <w:szCs w:val="24"/>
                <w:lang w:val="sv-SE"/>
              </w:rPr>
              <w:t>0,5 điểm = 5%</w:t>
            </w:r>
          </w:p>
        </w:tc>
        <w:tc>
          <w:tcPr>
            <w:tcW w:w="2976" w:type="dxa"/>
            <w:tcBorders>
              <w:top w:val="dashed" w:sz="4" w:space="0" w:color="auto"/>
            </w:tcBorders>
            <w:shd w:val="clear" w:color="auto" w:fill="auto"/>
          </w:tcPr>
          <w:p w:rsidR="003710E9" w:rsidRPr="003937CE" w:rsidRDefault="003710E9" w:rsidP="007538B9">
            <w:pPr>
              <w:jc w:val="center"/>
              <w:rPr>
                <w:rFonts w:eastAsia="TimesNewRomanPS-BoldMT"/>
                <w:b/>
                <w:i/>
                <w:sz w:val="24"/>
                <w:szCs w:val="24"/>
                <w:lang w:val="sv-SE"/>
              </w:rPr>
            </w:pPr>
          </w:p>
        </w:tc>
        <w:tc>
          <w:tcPr>
            <w:tcW w:w="3805" w:type="dxa"/>
            <w:tcBorders>
              <w:top w:val="dashed" w:sz="4" w:space="0" w:color="auto"/>
            </w:tcBorders>
            <w:shd w:val="clear" w:color="auto" w:fill="auto"/>
          </w:tcPr>
          <w:p w:rsidR="003710E9" w:rsidRPr="003937CE" w:rsidRDefault="003710E9" w:rsidP="007538B9">
            <w:pPr>
              <w:ind w:firstLine="720"/>
              <w:rPr>
                <w:rFonts w:eastAsia="TimesNewRomanPS-BoldMT"/>
                <w:b/>
                <w:i/>
                <w:sz w:val="24"/>
                <w:szCs w:val="24"/>
                <w:lang w:val="sv-SE"/>
              </w:rPr>
            </w:pPr>
          </w:p>
        </w:tc>
        <w:tc>
          <w:tcPr>
            <w:tcW w:w="1627" w:type="dxa"/>
            <w:tcBorders>
              <w:top w:val="dashed" w:sz="4" w:space="0" w:color="auto"/>
            </w:tcBorders>
            <w:shd w:val="clear" w:color="auto" w:fill="auto"/>
          </w:tcPr>
          <w:p w:rsidR="003710E9" w:rsidRPr="003937CE" w:rsidRDefault="003710E9" w:rsidP="007538B9">
            <w:pPr>
              <w:jc w:val="center"/>
              <w:rPr>
                <w:rFonts w:eastAsia="TimesNewRomanPS-BoldMT"/>
                <w:b/>
                <w:i/>
                <w:sz w:val="24"/>
                <w:szCs w:val="24"/>
                <w:lang w:val="vi-VN"/>
              </w:rPr>
            </w:pPr>
            <w:r w:rsidRPr="003937CE">
              <w:rPr>
                <w:rFonts w:eastAsia="TimesNewRomanPS-BoldMT"/>
                <w:b/>
                <w:i/>
                <w:sz w:val="24"/>
                <w:szCs w:val="24"/>
                <w:lang w:val="vi-VN"/>
              </w:rPr>
              <w:t>1</w:t>
            </w:r>
          </w:p>
          <w:p w:rsidR="003710E9" w:rsidRPr="003937CE" w:rsidRDefault="003710E9" w:rsidP="007538B9">
            <w:pPr>
              <w:jc w:val="center"/>
              <w:rPr>
                <w:rFonts w:eastAsia="TimesNewRomanPS-BoldMT"/>
                <w:b/>
                <w:i/>
                <w:sz w:val="24"/>
                <w:szCs w:val="24"/>
                <w:lang w:val="sv-SE"/>
              </w:rPr>
            </w:pPr>
            <w:r w:rsidRPr="003937CE">
              <w:rPr>
                <w:rFonts w:eastAsia="TimesNewRomanPS-BoldMT"/>
                <w:b/>
                <w:i/>
                <w:sz w:val="24"/>
                <w:szCs w:val="24"/>
                <w:lang w:val="vi-VN"/>
              </w:rPr>
              <w:t>0,5</w:t>
            </w:r>
            <w:r w:rsidRPr="003937CE">
              <w:rPr>
                <w:rFonts w:eastAsia="TimesNewRomanPS-BoldMT"/>
                <w:b/>
                <w:i/>
                <w:sz w:val="24"/>
                <w:szCs w:val="24"/>
                <w:lang w:val="sv-SE"/>
              </w:rPr>
              <w:t xml:space="preserve">điểm = </w:t>
            </w:r>
            <w:r w:rsidRPr="003937CE">
              <w:rPr>
                <w:rFonts w:eastAsia="TimesNewRomanPS-BoldMT"/>
                <w:b/>
                <w:i/>
                <w:sz w:val="24"/>
                <w:szCs w:val="24"/>
                <w:lang w:val="vi-VN"/>
              </w:rPr>
              <w:t xml:space="preserve">5 </w:t>
            </w:r>
            <w:r w:rsidRPr="003937CE">
              <w:rPr>
                <w:rFonts w:eastAsia="TimesNewRomanPS-BoldMT"/>
                <w:b/>
                <w:i/>
                <w:sz w:val="24"/>
                <w:szCs w:val="24"/>
                <w:lang w:val="sv-SE"/>
              </w:rPr>
              <w:t>%</w:t>
            </w:r>
          </w:p>
        </w:tc>
      </w:tr>
      <w:tr w:rsidR="004A7258" w:rsidRPr="00DA2006" w:rsidTr="00826CFC">
        <w:trPr>
          <w:trHeight w:val="1381"/>
        </w:trPr>
        <w:tc>
          <w:tcPr>
            <w:tcW w:w="2526" w:type="dxa"/>
            <w:tcBorders>
              <w:bottom w:val="dotted" w:sz="4" w:space="0" w:color="auto"/>
            </w:tcBorders>
            <w:shd w:val="clear" w:color="auto" w:fill="auto"/>
          </w:tcPr>
          <w:p w:rsidR="00B2083F" w:rsidRPr="003937CE" w:rsidRDefault="00B2083F" w:rsidP="007538B9">
            <w:pPr>
              <w:rPr>
                <w:rFonts w:eastAsia="TimesNewRomanPS-BoldMT"/>
                <w:b/>
                <w:i/>
                <w:iCs/>
                <w:sz w:val="24"/>
                <w:szCs w:val="24"/>
                <w:lang w:val="sv-SE"/>
              </w:rPr>
            </w:pPr>
            <w:r w:rsidRPr="003937CE">
              <w:rPr>
                <w:rFonts w:eastAsia="TimesNewRomanPS-BoldMT"/>
                <w:b/>
                <w:i/>
                <w:iCs/>
                <w:sz w:val="24"/>
                <w:szCs w:val="24"/>
                <w:lang w:val="sv-SE"/>
              </w:rPr>
              <w:t xml:space="preserve">4.  </w:t>
            </w:r>
            <w:r w:rsidRPr="003937CE">
              <w:rPr>
                <w:rFonts w:eastAsia="TimesNewRomanPS-BoldMT"/>
                <w:iCs/>
                <w:sz w:val="24"/>
                <w:szCs w:val="24"/>
                <w:lang w:val="sv-SE"/>
              </w:rPr>
              <w:t xml:space="preserve"> </w:t>
            </w:r>
            <w:r w:rsidRPr="003937CE">
              <w:rPr>
                <w:rFonts w:eastAsia="TimesNewRomanPS-BoldMT"/>
                <w:b/>
                <w:i/>
                <w:iCs/>
                <w:sz w:val="24"/>
                <w:szCs w:val="24"/>
                <w:lang w:val="sv-SE"/>
              </w:rPr>
              <w:t xml:space="preserve">Hệ thức lượng trong tam giác vuông Tỉ số lượng giác của góc nhọn </w:t>
            </w:r>
          </w:p>
        </w:tc>
        <w:tc>
          <w:tcPr>
            <w:tcW w:w="1832" w:type="dxa"/>
            <w:tcBorders>
              <w:bottom w:val="dotted" w:sz="4" w:space="0" w:color="auto"/>
            </w:tcBorders>
            <w:shd w:val="clear" w:color="auto" w:fill="auto"/>
          </w:tcPr>
          <w:p w:rsidR="00B2083F" w:rsidRPr="003937CE" w:rsidRDefault="00B2083F" w:rsidP="007538B9">
            <w:pPr>
              <w:rPr>
                <w:rFonts w:eastAsia="TimesNewRomanPS-BoldMT"/>
                <w:sz w:val="24"/>
                <w:szCs w:val="24"/>
                <w:lang w:val="sv-SE"/>
              </w:rPr>
            </w:pPr>
            <w:r w:rsidRPr="003937CE">
              <w:rPr>
                <w:rFonts w:eastAsia="TimesNewRomanPS-BoldMT"/>
                <w:sz w:val="24"/>
                <w:szCs w:val="24"/>
                <w:lang w:val="sv-SE"/>
              </w:rPr>
              <w:t xml:space="preserve"> </w:t>
            </w:r>
            <w:r w:rsidR="00DD4B6E" w:rsidRPr="003937CE">
              <w:rPr>
                <w:rFonts w:eastAsia="TimesNewRomanPS-BoldMT"/>
                <w:sz w:val="24"/>
                <w:szCs w:val="24"/>
                <w:lang w:val="vi-VN"/>
              </w:rPr>
              <w:t>Vẽ hình</w:t>
            </w:r>
            <w:r w:rsidRPr="003937CE">
              <w:rPr>
                <w:rFonts w:eastAsia="TimesNewRomanPS-BoldMT"/>
                <w:sz w:val="24"/>
                <w:szCs w:val="24"/>
                <w:lang w:val="sv-SE"/>
              </w:rPr>
              <w:t xml:space="preserve"> </w:t>
            </w:r>
          </w:p>
        </w:tc>
        <w:tc>
          <w:tcPr>
            <w:tcW w:w="2552" w:type="dxa"/>
            <w:tcBorders>
              <w:bottom w:val="dotted" w:sz="4" w:space="0" w:color="auto"/>
            </w:tcBorders>
            <w:shd w:val="clear" w:color="auto" w:fill="auto"/>
          </w:tcPr>
          <w:p w:rsidR="00B2083F" w:rsidRPr="003937CE" w:rsidRDefault="00B2083F" w:rsidP="00655347">
            <w:pPr>
              <w:rPr>
                <w:rFonts w:eastAsia="TimesNewRomanPS-BoldMT"/>
                <w:sz w:val="24"/>
                <w:szCs w:val="24"/>
                <w:lang w:val="sv-SE"/>
              </w:rPr>
            </w:pPr>
            <w:r w:rsidRPr="003937CE">
              <w:rPr>
                <w:rFonts w:eastAsia="TimesNewRomanPS-BoldMT"/>
                <w:sz w:val="24"/>
                <w:szCs w:val="24"/>
                <w:lang w:val="sv-SE"/>
              </w:rPr>
              <w:t xml:space="preserve">- </w:t>
            </w:r>
            <w:r w:rsidR="00655347" w:rsidRPr="003937CE">
              <w:rPr>
                <w:rFonts w:eastAsia="TimesNewRomanPS-BoldMT"/>
                <w:sz w:val="24"/>
                <w:szCs w:val="24"/>
                <w:lang w:val="sv-SE"/>
              </w:rPr>
              <w:t>Sử dụng</w:t>
            </w:r>
            <w:r w:rsidR="00DD4B6E" w:rsidRPr="003937CE">
              <w:rPr>
                <w:rFonts w:eastAsia="TimesNewRomanPS-BoldMT"/>
                <w:sz w:val="24"/>
                <w:szCs w:val="24"/>
                <w:lang w:val="sv-SE"/>
              </w:rPr>
              <w:t xml:space="preserve"> tỉ số lượng giác góc nhọn </w:t>
            </w:r>
            <w:r w:rsidRPr="003937CE">
              <w:rPr>
                <w:rFonts w:eastAsia="TimesNewRomanPS-BoldMT"/>
                <w:sz w:val="24"/>
                <w:szCs w:val="24"/>
                <w:lang w:val="sv-SE"/>
              </w:rPr>
              <w:t xml:space="preserve">để tính độ dài đoạn thẳng </w:t>
            </w:r>
          </w:p>
        </w:tc>
        <w:tc>
          <w:tcPr>
            <w:tcW w:w="2976" w:type="dxa"/>
            <w:tcBorders>
              <w:bottom w:val="dotted" w:sz="4" w:space="0" w:color="auto"/>
            </w:tcBorders>
            <w:shd w:val="clear" w:color="auto" w:fill="auto"/>
          </w:tcPr>
          <w:p w:rsidR="00B2083F" w:rsidRPr="003937CE" w:rsidRDefault="00B2083F" w:rsidP="003937CE">
            <w:pPr>
              <w:rPr>
                <w:rFonts w:eastAsia="TimesNewRomanPS-BoldMT"/>
                <w:sz w:val="24"/>
                <w:szCs w:val="24"/>
                <w:lang w:val="sv-SE"/>
              </w:rPr>
            </w:pPr>
            <w:r w:rsidRPr="003937CE">
              <w:rPr>
                <w:rFonts w:eastAsia="TimesNewRomanPS-BoldMT"/>
                <w:sz w:val="24"/>
                <w:szCs w:val="24"/>
                <w:lang w:val="sv-SE"/>
              </w:rPr>
              <w:t xml:space="preserve">- </w:t>
            </w:r>
            <w:r w:rsidR="003937CE">
              <w:rPr>
                <w:rFonts w:eastAsia="TimesNewRomanPS-BoldMT"/>
                <w:sz w:val="24"/>
                <w:szCs w:val="24"/>
                <w:lang w:val="sv-SE"/>
              </w:rPr>
              <w:t>V</w:t>
            </w:r>
            <w:bookmarkStart w:id="0" w:name="_GoBack"/>
            <w:bookmarkEnd w:id="0"/>
            <w:r w:rsidR="00C251FE" w:rsidRPr="003937CE">
              <w:rPr>
                <w:rFonts w:eastAsia="TimesNewRomanPS-BoldMT"/>
                <w:sz w:val="24"/>
                <w:szCs w:val="24"/>
                <w:lang w:val="sv-SE"/>
              </w:rPr>
              <w:t>ận dụng hệ thức lượng</w:t>
            </w:r>
            <w:r w:rsidR="00DD4B6E" w:rsidRPr="003937CE">
              <w:rPr>
                <w:rFonts w:eastAsia="TimesNewRomanPS-BoldMT"/>
                <w:sz w:val="24"/>
                <w:szCs w:val="24"/>
                <w:lang w:val="vi-VN"/>
              </w:rPr>
              <w:t>, TSLG</w:t>
            </w:r>
            <w:r w:rsidR="00C251FE" w:rsidRPr="003937CE">
              <w:rPr>
                <w:rFonts w:eastAsia="TimesNewRomanPS-BoldMT"/>
                <w:sz w:val="24"/>
                <w:szCs w:val="24"/>
                <w:lang w:val="sv-SE"/>
              </w:rPr>
              <w:t xml:space="preserve"> </w:t>
            </w:r>
            <w:r w:rsidR="00DD4B6E" w:rsidRPr="003937CE">
              <w:rPr>
                <w:color w:val="000000"/>
                <w:sz w:val="24"/>
                <w:szCs w:val="24"/>
                <w:lang w:val="sv-SE"/>
              </w:rPr>
              <w:t>để tính toán,  chứng minh hệ thức hình học…</w:t>
            </w:r>
            <w:r w:rsidR="00DD4B6E" w:rsidRPr="003937CE">
              <w:rPr>
                <w:color w:val="000000"/>
                <w:sz w:val="24"/>
                <w:szCs w:val="24"/>
                <w:lang w:val="vi-VN"/>
              </w:rPr>
              <w:t xml:space="preserve"> hoặc g</w:t>
            </w:r>
            <w:r w:rsidRPr="003937CE">
              <w:rPr>
                <w:rFonts w:eastAsia="TimesNewRomanPS-BoldMT"/>
                <w:sz w:val="24"/>
                <w:szCs w:val="24"/>
                <w:lang w:val="sv-SE"/>
              </w:rPr>
              <w:t xml:space="preserve">iải quyết bài toán thực tế  </w:t>
            </w:r>
          </w:p>
        </w:tc>
        <w:tc>
          <w:tcPr>
            <w:tcW w:w="3805" w:type="dxa"/>
            <w:tcBorders>
              <w:bottom w:val="dotted" w:sz="4" w:space="0" w:color="auto"/>
            </w:tcBorders>
            <w:shd w:val="clear" w:color="auto" w:fill="auto"/>
          </w:tcPr>
          <w:p w:rsidR="00B2083F" w:rsidRPr="003937CE" w:rsidRDefault="00B2083F" w:rsidP="007538B9">
            <w:pPr>
              <w:rPr>
                <w:rFonts w:eastAsia="TimesNewRomanPS-BoldMT"/>
                <w:sz w:val="24"/>
                <w:szCs w:val="24"/>
                <w:lang w:val="sv-SE"/>
              </w:rPr>
            </w:pPr>
          </w:p>
        </w:tc>
        <w:tc>
          <w:tcPr>
            <w:tcW w:w="1627" w:type="dxa"/>
            <w:tcBorders>
              <w:bottom w:val="dotted" w:sz="4" w:space="0" w:color="auto"/>
            </w:tcBorders>
            <w:shd w:val="clear" w:color="auto" w:fill="auto"/>
          </w:tcPr>
          <w:p w:rsidR="00B2083F" w:rsidRPr="003937CE" w:rsidRDefault="00B2083F" w:rsidP="007538B9">
            <w:pPr>
              <w:jc w:val="center"/>
              <w:rPr>
                <w:sz w:val="24"/>
                <w:szCs w:val="24"/>
                <w:lang w:val="sv-SE"/>
              </w:rPr>
            </w:pPr>
          </w:p>
        </w:tc>
      </w:tr>
      <w:tr w:rsidR="004A7258" w:rsidRPr="00DA2006" w:rsidTr="00826CFC">
        <w:trPr>
          <w:trHeight w:val="598"/>
        </w:trPr>
        <w:tc>
          <w:tcPr>
            <w:tcW w:w="2526" w:type="dxa"/>
            <w:tcBorders>
              <w:top w:val="dotted" w:sz="4" w:space="0" w:color="auto"/>
              <w:bottom w:val="single" w:sz="4" w:space="0" w:color="auto"/>
            </w:tcBorders>
            <w:shd w:val="clear" w:color="auto" w:fill="auto"/>
          </w:tcPr>
          <w:p w:rsidR="00B2083F" w:rsidRPr="003937CE" w:rsidRDefault="00B2083F" w:rsidP="007538B9">
            <w:pPr>
              <w:rPr>
                <w:rFonts w:eastAsia="TimesNewRomanPS-BoldMT"/>
                <w:i/>
                <w:sz w:val="24"/>
                <w:szCs w:val="24"/>
                <w:lang w:val="sv-SE"/>
              </w:rPr>
            </w:pPr>
            <w:r w:rsidRPr="003937CE">
              <w:rPr>
                <w:rFonts w:eastAsia="TimesNewRomanPS-BoldMT"/>
                <w:i/>
                <w:sz w:val="24"/>
                <w:szCs w:val="24"/>
                <w:lang w:val="sv-SE"/>
              </w:rPr>
              <w:t xml:space="preserve">Số câu </w:t>
            </w:r>
          </w:p>
          <w:p w:rsidR="00B2083F" w:rsidRPr="003937CE" w:rsidRDefault="00B2083F" w:rsidP="007538B9">
            <w:pPr>
              <w:rPr>
                <w:rFonts w:eastAsia="TimesNewRomanPS-BoldMT"/>
                <w:i/>
                <w:sz w:val="24"/>
                <w:szCs w:val="24"/>
                <w:lang w:val="sv-SE"/>
              </w:rPr>
            </w:pPr>
            <w:r w:rsidRPr="003937CE">
              <w:rPr>
                <w:rFonts w:eastAsia="TimesNewRomanPS-BoldMT"/>
                <w:i/>
                <w:sz w:val="24"/>
                <w:szCs w:val="24"/>
                <w:lang w:val="sv-SE"/>
              </w:rPr>
              <w:t>Số điểm      Tỉ lệ %</w:t>
            </w:r>
          </w:p>
        </w:tc>
        <w:tc>
          <w:tcPr>
            <w:tcW w:w="1832" w:type="dxa"/>
            <w:tcBorders>
              <w:top w:val="dotted" w:sz="4" w:space="0" w:color="auto"/>
              <w:bottom w:val="single" w:sz="4" w:space="0" w:color="auto"/>
            </w:tcBorders>
            <w:shd w:val="clear" w:color="auto" w:fill="auto"/>
          </w:tcPr>
          <w:p w:rsidR="00B2083F" w:rsidRPr="003937CE" w:rsidRDefault="00B2083F" w:rsidP="007538B9">
            <w:pPr>
              <w:jc w:val="center"/>
              <w:rPr>
                <w:rFonts w:eastAsia="TimesNewRomanPS-BoldMT"/>
                <w:b/>
                <w:i/>
                <w:sz w:val="24"/>
                <w:szCs w:val="24"/>
                <w:lang w:val="sv-SE"/>
              </w:rPr>
            </w:pP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0,</w:t>
            </w:r>
            <w:r w:rsidR="00DD4B6E" w:rsidRPr="003937CE">
              <w:rPr>
                <w:rFonts w:eastAsia="TimesNewRomanPS-BoldMT"/>
                <w:b/>
                <w:i/>
                <w:sz w:val="24"/>
                <w:szCs w:val="24"/>
                <w:lang w:val="vi-VN"/>
              </w:rPr>
              <w:t>2</w:t>
            </w:r>
            <w:r w:rsidRPr="003937CE">
              <w:rPr>
                <w:rFonts w:eastAsia="TimesNewRomanPS-BoldMT"/>
                <w:b/>
                <w:i/>
                <w:sz w:val="24"/>
                <w:szCs w:val="24"/>
                <w:lang w:val="sv-SE"/>
              </w:rPr>
              <w:t xml:space="preserve">5 điểm = </w:t>
            </w:r>
            <w:r w:rsidR="00DD4B6E" w:rsidRPr="003937CE">
              <w:rPr>
                <w:rFonts w:eastAsia="TimesNewRomanPS-BoldMT"/>
                <w:b/>
                <w:i/>
                <w:sz w:val="24"/>
                <w:szCs w:val="24"/>
                <w:lang w:val="vi-VN"/>
              </w:rPr>
              <w:t>2,</w:t>
            </w:r>
            <w:r w:rsidRPr="003937CE">
              <w:rPr>
                <w:rFonts w:eastAsia="TimesNewRomanPS-BoldMT"/>
                <w:b/>
                <w:i/>
                <w:sz w:val="24"/>
                <w:szCs w:val="24"/>
                <w:lang w:val="sv-SE"/>
              </w:rPr>
              <w:t>5%</w:t>
            </w:r>
          </w:p>
          <w:p w:rsidR="00B2083F" w:rsidRPr="003937CE" w:rsidRDefault="00B2083F" w:rsidP="007538B9">
            <w:pPr>
              <w:jc w:val="center"/>
              <w:rPr>
                <w:rFonts w:eastAsia="TimesNewRomanPS-BoldMT"/>
                <w:b/>
                <w:i/>
                <w:sz w:val="24"/>
                <w:szCs w:val="24"/>
                <w:lang w:val="sv-SE"/>
              </w:rPr>
            </w:pPr>
          </w:p>
        </w:tc>
        <w:tc>
          <w:tcPr>
            <w:tcW w:w="2552" w:type="dxa"/>
            <w:tcBorders>
              <w:top w:val="dotted" w:sz="4" w:space="0" w:color="auto"/>
              <w:bottom w:val="single" w:sz="4" w:space="0" w:color="auto"/>
            </w:tcBorders>
            <w:shd w:val="clear" w:color="auto" w:fill="auto"/>
          </w:tcPr>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w:t>
            </w: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1,0điểm = 10%</w:t>
            </w:r>
          </w:p>
        </w:tc>
        <w:tc>
          <w:tcPr>
            <w:tcW w:w="2976" w:type="dxa"/>
            <w:tcBorders>
              <w:top w:val="dotted" w:sz="4" w:space="0" w:color="auto"/>
              <w:bottom w:val="single" w:sz="4" w:space="0" w:color="auto"/>
            </w:tcBorders>
            <w:shd w:val="clear" w:color="auto" w:fill="auto"/>
          </w:tcPr>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w:t>
            </w:r>
          </w:p>
          <w:p w:rsidR="00B2083F" w:rsidRPr="003937CE" w:rsidRDefault="00B2083F" w:rsidP="007538B9">
            <w:pPr>
              <w:jc w:val="center"/>
              <w:rPr>
                <w:rFonts w:eastAsia="TimesNewRomanPS-BoldMT"/>
                <w:b/>
                <w:i/>
                <w:sz w:val="24"/>
                <w:szCs w:val="24"/>
                <w:lang w:val="sv-SE"/>
              </w:rPr>
            </w:pPr>
            <w:r w:rsidRPr="003937CE">
              <w:rPr>
                <w:rFonts w:eastAsia="TimesNewRomanPS-BoldMT"/>
                <w:b/>
                <w:i/>
                <w:sz w:val="24"/>
                <w:szCs w:val="24"/>
                <w:lang w:val="sv-SE"/>
              </w:rPr>
              <w:t>1,0  điểm= 10 %</w:t>
            </w:r>
          </w:p>
        </w:tc>
        <w:tc>
          <w:tcPr>
            <w:tcW w:w="3805" w:type="dxa"/>
            <w:tcBorders>
              <w:top w:val="dotted" w:sz="4" w:space="0" w:color="auto"/>
              <w:bottom w:val="single" w:sz="4" w:space="0" w:color="auto"/>
            </w:tcBorders>
            <w:shd w:val="clear" w:color="auto" w:fill="auto"/>
          </w:tcPr>
          <w:p w:rsidR="00B2083F" w:rsidRPr="003937CE" w:rsidRDefault="00B2083F" w:rsidP="007538B9">
            <w:pPr>
              <w:jc w:val="center"/>
              <w:rPr>
                <w:rFonts w:eastAsia="TimesNewRomanPS-BoldMT"/>
                <w:b/>
                <w:i/>
                <w:sz w:val="24"/>
                <w:szCs w:val="24"/>
                <w:lang w:val="sv-SE"/>
              </w:rPr>
            </w:pPr>
          </w:p>
        </w:tc>
        <w:tc>
          <w:tcPr>
            <w:tcW w:w="1627" w:type="dxa"/>
            <w:tcBorders>
              <w:top w:val="dotted" w:sz="4" w:space="0" w:color="auto"/>
              <w:bottom w:val="single" w:sz="4" w:space="0" w:color="auto"/>
            </w:tcBorders>
            <w:shd w:val="clear" w:color="auto" w:fill="auto"/>
          </w:tcPr>
          <w:p w:rsidR="00B2083F" w:rsidRPr="003937CE" w:rsidRDefault="00472887" w:rsidP="007538B9">
            <w:pPr>
              <w:jc w:val="center"/>
              <w:rPr>
                <w:rFonts w:eastAsia="TimesNewRomanPS-BoldMT"/>
                <w:b/>
                <w:i/>
                <w:sz w:val="24"/>
                <w:szCs w:val="24"/>
              </w:rPr>
            </w:pPr>
            <w:r w:rsidRPr="003937CE">
              <w:rPr>
                <w:rFonts w:eastAsia="TimesNewRomanPS-BoldMT"/>
                <w:b/>
                <w:i/>
                <w:sz w:val="24"/>
                <w:szCs w:val="24"/>
              </w:rPr>
              <w:t>2</w:t>
            </w:r>
          </w:p>
          <w:p w:rsidR="00B2083F" w:rsidRPr="003937CE" w:rsidRDefault="00B2083F" w:rsidP="00DD4B6E">
            <w:pPr>
              <w:rPr>
                <w:rFonts w:eastAsia="TimesNewRomanPS-BoldMT"/>
                <w:i/>
                <w:sz w:val="24"/>
                <w:szCs w:val="24"/>
                <w:lang w:val="sv-SE"/>
              </w:rPr>
            </w:pPr>
            <w:r w:rsidRPr="003937CE">
              <w:rPr>
                <w:rFonts w:eastAsia="TimesNewRomanPS-BoldMT"/>
                <w:b/>
                <w:i/>
                <w:sz w:val="24"/>
                <w:szCs w:val="24"/>
                <w:lang w:val="sv-SE"/>
              </w:rPr>
              <w:t>2,</w:t>
            </w:r>
            <w:r w:rsidR="00DD4B6E" w:rsidRPr="003937CE">
              <w:rPr>
                <w:rFonts w:eastAsia="TimesNewRomanPS-BoldMT"/>
                <w:b/>
                <w:i/>
                <w:sz w:val="24"/>
                <w:szCs w:val="24"/>
                <w:lang w:val="vi-VN"/>
              </w:rPr>
              <w:t>2</w:t>
            </w:r>
            <w:r w:rsidRPr="003937CE">
              <w:rPr>
                <w:rFonts w:eastAsia="TimesNewRomanPS-BoldMT"/>
                <w:b/>
                <w:i/>
                <w:sz w:val="24"/>
                <w:szCs w:val="24"/>
                <w:lang w:val="sv-SE"/>
              </w:rPr>
              <w:t>5 điểm= 2</w:t>
            </w:r>
            <w:r w:rsidR="00DD4B6E" w:rsidRPr="003937CE">
              <w:rPr>
                <w:rFonts w:eastAsia="TimesNewRomanPS-BoldMT"/>
                <w:b/>
                <w:i/>
                <w:sz w:val="24"/>
                <w:szCs w:val="24"/>
                <w:lang w:val="vi-VN"/>
              </w:rPr>
              <w:t>2,</w:t>
            </w:r>
            <w:r w:rsidRPr="003937CE">
              <w:rPr>
                <w:rFonts w:eastAsia="TimesNewRomanPS-BoldMT"/>
                <w:b/>
                <w:i/>
                <w:sz w:val="24"/>
                <w:szCs w:val="24"/>
                <w:lang w:val="sv-SE"/>
              </w:rPr>
              <w:t>5 %</w:t>
            </w:r>
            <w:r w:rsidRPr="003937CE">
              <w:rPr>
                <w:rFonts w:eastAsia="TimesNewRomanPS-BoldMT"/>
                <w:i/>
                <w:sz w:val="24"/>
                <w:szCs w:val="24"/>
                <w:lang w:val="sv-SE"/>
              </w:rPr>
              <w:t xml:space="preserve"> </w:t>
            </w:r>
          </w:p>
        </w:tc>
      </w:tr>
      <w:tr w:rsidR="004A7258" w:rsidRPr="00DA2006" w:rsidTr="00826CFC">
        <w:trPr>
          <w:trHeight w:val="557"/>
        </w:trPr>
        <w:tc>
          <w:tcPr>
            <w:tcW w:w="2526" w:type="dxa"/>
            <w:tcBorders>
              <w:top w:val="single" w:sz="4" w:space="0" w:color="auto"/>
              <w:bottom w:val="dotted" w:sz="4" w:space="0" w:color="auto"/>
            </w:tcBorders>
            <w:shd w:val="clear" w:color="auto" w:fill="auto"/>
          </w:tcPr>
          <w:p w:rsidR="00075C3C" w:rsidRPr="003937CE" w:rsidRDefault="00075C3C" w:rsidP="00075C3C">
            <w:pPr>
              <w:rPr>
                <w:rFonts w:eastAsia="TimesNewRomanPS-BoldMT"/>
                <w:b/>
                <w:i/>
                <w:sz w:val="24"/>
                <w:szCs w:val="24"/>
                <w:lang w:val="sv-SE"/>
              </w:rPr>
            </w:pPr>
            <w:r w:rsidRPr="003937CE">
              <w:rPr>
                <w:rFonts w:eastAsia="TimesNewRomanPS-BoldMT"/>
                <w:b/>
                <w:i/>
                <w:sz w:val="24"/>
                <w:szCs w:val="24"/>
                <w:lang w:val="sv-SE"/>
              </w:rPr>
              <w:t xml:space="preserve">5. Đường tròn   </w:t>
            </w:r>
          </w:p>
        </w:tc>
        <w:tc>
          <w:tcPr>
            <w:tcW w:w="1832" w:type="dxa"/>
            <w:tcBorders>
              <w:top w:val="single" w:sz="4" w:space="0" w:color="auto"/>
              <w:bottom w:val="dotted" w:sz="4" w:space="0" w:color="auto"/>
            </w:tcBorders>
            <w:shd w:val="clear" w:color="auto" w:fill="auto"/>
          </w:tcPr>
          <w:p w:rsidR="00075C3C" w:rsidRPr="003937CE" w:rsidRDefault="00075C3C" w:rsidP="00075C3C">
            <w:pPr>
              <w:rPr>
                <w:rFonts w:eastAsia="TimesNewRomanPS-BoldMT"/>
                <w:sz w:val="24"/>
                <w:szCs w:val="24"/>
                <w:lang w:val="sv-SE"/>
              </w:rPr>
            </w:pPr>
            <w:r w:rsidRPr="003937CE">
              <w:rPr>
                <w:rFonts w:eastAsia="TimesNewRomanPS-BoldMT"/>
                <w:sz w:val="24"/>
                <w:szCs w:val="24"/>
                <w:lang w:val="vi-VN"/>
              </w:rPr>
              <w:t>Vẽ hình</w:t>
            </w:r>
            <w:r w:rsidRPr="003937CE">
              <w:rPr>
                <w:rFonts w:eastAsia="TimesNewRomanPS-BoldMT"/>
                <w:sz w:val="24"/>
                <w:szCs w:val="24"/>
                <w:lang w:val="sv-SE"/>
              </w:rPr>
              <w:t xml:space="preserve"> </w:t>
            </w:r>
          </w:p>
          <w:p w:rsidR="000A1160" w:rsidRPr="003937CE" w:rsidRDefault="000A1160" w:rsidP="000C7931">
            <w:pPr>
              <w:rPr>
                <w:rFonts w:eastAsia="TimesNewRomanPS-BoldMT"/>
                <w:sz w:val="24"/>
                <w:szCs w:val="24"/>
                <w:lang w:val="sv-SE"/>
              </w:rPr>
            </w:pPr>
          </w:p>
        </w:tc>
        <w:tc>
          <w:tcPr>
            <w:tcW w:w="2552" w:type="dxa"/>
            <w:tcBorders>
              <w:top w:val="single" w:sz="4" w:space="0" w:color="auto"/>
              <w:bottom w:val="dotted" w:sz="4" w:space="0" w:color="auto"/>
            </w:tcBorders>
            <w:shd w:val="clear" w:color="auto" w:fill="auto"/>
          </w:tcPr>
          <w:p w:rsidR="000C7931" w:rsidRPr="003937CE" w:rsidRDefault="000C7931" w:rsidP="000C7931">
            <w:pPr>
              <w:rPr>
                <w:rFonts w:eastAsia="TimesNewRomanPS-BoldMT"/>
                <w:sz w:val="24"/>
                <w:szCs w:val="24"/>
                <w:lang w:val="sv-SE"/>
              </w:rPr>
            </w:pPr>
            <w:r w:rsidRPr="003937CE">
              <w:rPr>
                <w:rFonts w:eastAsia="TimesNewRomanPS-BoldMT"/>
                <w:sz w:val="24"/>
                <w:szCs w:val="24"/>
                <w:lang w:val="vi-VN"/>
              </w:rPr>
              <w:t>-</w:t>
            </w:r>
            <w:r w:rsidRPr="003937CE">
              <w:rPr>
                <w:rFonts w:eastAsia="TimesNewRomanPS-BoldMT"/>
                <w:sz w:val="24"/>
                <w:szCs w:val="24"/>
                <w:lang w:val="sv-SE"/>
              </w:rPr>
              <w:t xml:space="preserve"> Nhận biết vị trí tương đối của  đường thẳng và đường tròn </w:t>
            </w:r>
          </w:p>
          <w:p w:rsidR="00075C3C" w:rsidRPr="003937CE" w:rsidRDefault="00075C3C" w:rsidP="00075C3C">
            <w:pPr>
              <w:rPr>
                <w:rFonts w:eastAsia="TimesNewRomanPS-BoldMT"/>
                <w:sz w:val="24"/>
                <w:szCs w:val="24"/>
                <w:lang w:val="vi-VN"/>
              </w:rPr>
            </w:pPr>
          </w:p>
        </w:tc>
        <w:tc>
          <w:tcPr>
            <w:tcW w:w="2976" w:type="dxa"/>
            <w:tcBorders>
              <w:top w:val="single" w:sz="4" w:space="0" w:color="auto"/>
              <w:bottom w:val="dotted" w:sz="4" w:space="0" w:color="auto"/>
            </w:tcBorders>
            <w:shd w:val="clear" w:color="auto" w:fill="auto"/>
          </w:tcPr>
          <w:p w:rsidR="00075C3C" w:rsidRPr="003937CE" w:rsidRDefault="000C7931" w:rsidP="00655347">
            <w:pPr>
              <w:rPr>
                <w:rFonts w:eastAsia="TimesNewRomanPS-BoldMT"/>
                <w:sz w:val="24"/>
                <w:szCs w:val="24"/>
                <w:lang w:val="sv-SE"/>
              </w:rPr>
            </w:pPr>
            <w:r w:rsidRPr="003937CE">
              <w:rPr>
                <w:rFonts w:eastAsia="TimesNewRomanPS-BoldMT"/>
                <w:sz w:val="24"/>
                <w:szCs w:val="24"/>
                <w:lang w:val="vi-VN"/>
              </w:rPr>
              <w:t xml:space="preserve">- </w:t>
            </w:r>
            <w:r w:rsidRPr="003937CE">
              <w:rPr>
                <w:rFonts w:eastAsia="TimesNewRomanPS-BoldMT"/>
                <w:sz w:val="24"/>
                <w:szCs w:val="24"/>
                <w:lang w:val="sv-SE"/>
              </w:rPr>
              <w:t>Vận dụ</w:t>
            </w:r>
            <w:r w:rsidR="00655347" w:rsidRPr="003937CE">
              <w:rPr>
                <w:rFonts w:eastAsia="TimesNewRomanPS-BoldMT"/>
                <w:sz w:val="24"/>
                <w:szCs w:val="24"/>
                <w:lang w:val="sv-SE"/>
              </w:rPr>
              <w:t xml:space="preserve">ng t/c, DHNB </w:t>
            </w:r>
            <w:r w:rsidRPr="003937CE">
              <w:rPr>
                <w:rFonts w:eastAsia="TimesNewRomanPS-BoldMT"/>
                <w:sz w:val="24"/>
                <w:szCs w:val="24"/>
                <w:lang w:val="sv-SE"/>
              </w:rPr>
              <w:t xml:space="preserve"> tiếp tuyến đường tròn</w:t>
            </w:r>
            <w:r w:rsidR="00655347" w:rsidRPr="003937CE">
              <w:rPr>
                <w:rFonts w:eastAsia="TimesNewRomanPS-BoldMT"/>
                <w:sz w:val="24"/>
                <w:szCs w:val="24"/>
                <w:lang w:val="sv-SE"/>
              </w:rPr>
              <w:t xml:space="preserve">, </w:t>
            </w:r>
            <w:r w:rsidRPr="003937CE">
              <w:rPr>
                <w:rFonts w:eastAsia="TimesNewRomanPS-BoldMT"/>
                <w:sz w:val="24"/>
                <w:szCs w:val="24"/>
                <w:lang w:val="sv-SE"/>
              </w:rPr>
              <w:t xml:space="preserve">điểm </w:t>
            </w:r>
            <w:r w:rsidR="00655347" w:rsidRPr="003937CE">
              <w:rPr>
                <w:rFonts w:eastAsia="TimesNewRomanPS-BoldMT"/>
                <w:sz w:val="24"/>
                <w:szCs w:val="24"/>
                <w:lang w:val="sv-SE"/>
              </w:rPr>
              <w:t>thu</w:t>
            </w:r>
            <w:r w:rsidR="00655347" w:rsidRPr="003937CE">
              <w:rPr>
                <w:rFonts w:eastAsia="TimesNewRomanPS-BoldMT"/>
                <w:sz w:val="24"/>
                <w:szCs w:val="24"/>
                <w:lang w:val="sv-SE"/>
              </w:rPr>
              <w:t>ố</w:t>
            </w:r>
            <w:r w:rsidR="00655347" w:rsidRPr="003937CE">
              <w:rPr>
                <w:rFonts w:eastAsia="TimesNewRomanPS-BoldMT"/>
                <w:sz w:val="24"/>
                <w:szCs w:val="24"/>
                <w:lang w:val="sv-SE"/>
              </w:rPr>
              <w:t xml:space="preserve">c </w:t>
            </w:r>
            <w:r w:rsidRPr="003937CE">
              <w:rPr>
                <w:rFonts w:eastAsia="TimesNewRomanPS-BoldMT"/>
                <w:sz w:val="24"/>
                <w:szCs w:val="24"/>
                <w:lang w:val="sv-SE"/>
              </w:rPr>
              <w:t xml:space="preserve">đường tròn, quan hệ đường kính dây cung </w:t>
            </w:r>
            <w:r w:rsidR="00826CFC" w:rsidRPr="003937CE">
              <w:rPr>
                <w:rFonts w:eastAsia="TimesNewRomanPS-BoldMT"/>
                <w:sz w:val="24"/>
                <w:szCs w:val="24"/>
                <w:lang w:val="vi-VN"/>
              </w:rPr>
              <w:t>.</w:t>
            </w:r>
            <w:r w:rsidRPr="003937CE">
              <w:rPr>
                <w:rFonts w:eastAsia="TimesNewRomanPS-BoldMT"/>
                <w:sz w:val="24"/>
                <w:szCs w:val="24"/>
                <w:lang w:val="sv-SE"/>
              </w:rPr>
              <w:t xml:space="preserve">.. để giải BT hình học  </w:t>
            </w:r>
            <w:r w:rsidR="00075C3C" w:rsidRPr="003937CE">
              <w:rPr>
                <w:rFonts w:eastAsia="TimesNewRomanPS-BoldMT"/>
                <w:sz w:val="24"/>
                <w:szCs w:val="24"/>
                <w:lang w:val="sv-SE"/>
              </w:rPr>
              <w:t xml:space="preserve"> </w:t>
            </w:r>
          </w:p>
        </w:tc>
        <w:tc>
          <w:tcPr>
            <w:tcW w:w="3805" w:type="dxa"/>
            <w:tcBorders>
              <w:top w:val="single" w:sz="4" w:space="0" w:color="auto"/>
              <w:bottom w:val="dotted" w:sz="4" w:space="0" w:color="auto"/>
            </w:tcBorders>
            <w:shd w:val="clear" w:color="auto" w:fill="auto"/>
            <w:vAlign w:val="center"/>
          </w:tcPr>
          <w:p w:rsidR="00075C3C" w:rsidRPr="003937CE" w:rsidRDefault="006F5A51" w:rsidP="00655347">
            <w:pPr>
              <w:rPr>
                <w:rFonts w:eastAsia="TimesNewRomanPS-BoldMT"/>
                <w:sz w:val="24"/>
                <w:szCs w:val="24"/>
                <w:lang w:val="sv-SE"/>
              </w:rPr>
            </w:pPr>
            <w:r w:rsidRPr="003937CE">
              <w:rPr>
                <w:color w:val="000000"/>
                <w:sz w:val="24"/>
                <w:szCs w:val="24"/>
                <w:lang w:val="vi-VN" w:eastAsia="zh-CN"/>
              </w:rPr>
              <w:t>Vận dụng linh hoạt, sáng tạo các kiến thức đã học về đường tròn</w:t>
            </w:r>
            <w:r w:rsidR="00655347" w:rsidRPr="003937CE">
              <w:rPr>
                <w:color w:val="000000"/>
                <w:sz w:val="24"/>
                <w:szCs w:val="24"/>
                <w:lang w:eastAsia="zh-CN"/>
              </w:rPr>
              <w:t xml:space="preserve">, </w:t>
            </w:r>
            <w:r w:rsidR="00655347" w:rsidRPr="003937CE">
              <w:rPr>
                <w:rFonts w:eastAsia="TimesNewRomanPS-BoldMT"/>
                <w:sz w:val="24"/>
                <w:szCs w:val="24"/>
                <w:lang w:val="sv-SE"/>
              </w:rPr>
              <w:t>tiếp tuyến đường tròn</w:t>
            </w:r>
            <w:r w:rsidRPr="003937CE">
              <w:rPr>
                <w:color w:val="000000"/>
                <w:sz w:val="24"/>
                <w:szCs w:val="24"/>
                <w:lang w:val="vi-VN" w:eastAsia="zh-CN"/>
              </w:rPr>
              <w:t xml:space="preserve"> để giải quyết các bài toán về</w:t>
            </w:r>
            <w:r w:rsidR="00075C3C" w:rsidRPr="003937CE">
              <w:rPr>
                <w:color w:val="000000"/>
                <w:sz w:val="24"/>
                <w:szCs w:val="24"/>
              </w:rPr>
              <w:t xml:space="preserve"> </w:t>
            </w:r>
            <w:r w:rsidR="00826CFC" w:rsidRPr="003937CE">
              <w:rPr>
                <w:color w:val="000000"/>
                <w:sz w:val="24"/>
                <w:szCs w:val="24"/>
                <w:lang w:val="vi-VN"/>
              </w:rPr>
              <w:t>đường tròn:</w:t>
            </w:r>
            <w:r w:rsidR="00075C3C" w:rsidRPr="003937CE">
              <w:rPr>
                <w:color w:val="000000"/>
                <w:sz w:val="24"/>
                <w:szCs w:val="24"/>
              </w:rPr>
              <w:t xml:space="preserve"> các </w:t>
            </w:r>
            <w:r w:rsidR="00075C3C" w:rsidRPr="003937CE">
              <w:rPr>
                <w:color w:val="000000"/>
                <w:sz w:val="24"/>
                <w:szCs w:val="24"/>
                <w:lang w:val="vi-VN"/>
              </w:rPr>
              <w:t>đ/t đ</w:t>
            </w:r>
            <w:r w:rsidR="00075C3C" w:rsidRPr="003937CE">
              <w:rPr>
                <w:color w:val="000000"/>
                <w:sz w:val="24"/>
                <w:szCs w:val="24"/>
              </w:rPr>
              <w:t>ồng quy, ba điểm thẳng hàng, cực trị hình học...</w:t>
            </w:r>
          </w:p>
        </w:tc>
        <w:tc>
          <w:tcPr>
            <w:tcW w:w="1627" w:type="dxa"/>
            <w:tcBorders>
              <w:top w:val="single" w:sz="4" w:space="0" w:color="auto"/>
              <w:bottom w:val="dotted" w:sz="4" w:space="0" w:color="auto"/>
            </w:tcBorders>
            <w:shd w:val="clear" w:color="auto" w:fill="auto"/>
          </w:tcPr>
          <w:p w:rsidR="00075C3C" w:rsidRPr="003937CE" w:rsidRDefault="00075C3C" w:rsidP="00075C3C">
            <w:pPr>
              <w:jc w:val="center"/>
              <w:rPr>
                <w:rFonts w:eastAsia="TimesNewRomanPS-BoldMT"/>
                <w:b/>
                <w:i/>
                <w:sz w:val="24"/>
                <w:szCs w:val="24"/>
                <w:lang w:val="sv-SE"/>
              </w:rPr>
            </w:pPr>
          </w:p>
        </w:tc>
      </w:tr>
      <w:tr w:rsidR="004A7258" w:rsidRPr="00DA2006" w:rsidTr="00826CFC">
        <w:trPr>
          <w:trHeight w:val="460"/>
        </w:trPr>
        <w:tc>
          <w:tcPr>
            <w:tcW w:w="2526" w:type="dxa"/>
            <w:tcBorders>
              <w:top w:val="dotted" w:sz="4" w:space="0" w:color="auto"/>
              <w:bottom w:val="single" w:sz="4" w:space="0" w:color="auto"/>
            </w:tcBorders>
            <w:shd w:val="clear" w:color="auto" w:fill="auto"/>
          </w:tcPr>
          <w:p w:rsidR="00075C3C" w:rsidRPr="003937CE" w:rsidRDefault="00075C3C" w:rsidP="00075C3C">
            <w:pPr>
              <w:rPr>
                <w:rFonts w:eastAsia="TimesNewRomanPS-BoldMT"/>
                <w:i/>
                <w:sz w:val="24"/>
                <w:szCs w:val="24"/>
                <w:lang w:val="sv-SE"/>
              </w:rPr>
            </w:pPr>
          </w:p>
        </w:tc>
        <w:tc>
          <w:tcPr>
            <w:tcW w:w="1832" w:type="dxa"/>
            <w:tcBorders>
              <w:top w:val="dotted" w:sz="4" w:space="0" w:color="auto"/>
              <w:bottom w:val="single" w:sz="4" w:space="0" w:color="auto"/>
            </w:tcBorders>
            <w:shd w:val="clear" w:color="auto" w:fill="auto"/>
          </w:tcPr>
          <w:p w:rsidR="000C7931" w:rsidRPr="003937CE" w:rsidRDefault="000C7931" w:rsidP="00075C3C">
            <w:pPr>
              <w:jc w:val="center"/>
              <w:rPr>
                <w:rFonts w:eastAsia="TimesNewRomanPS-BoldMT"/>
                <w:b/>
                <w:i/>
                <w:sz w:val="24"/>
                <w:szCs w:val="24"/>
                <w:lang w:val="sv-SE"/>
              </w:rPr>
            </w:pPr>
          </w:p>
          <w:p w:rsidR="00075C3C" w:rsidRPr="003937CE" w:rsidRDefault="00075C3C" w:rsidP="00075C3C">
            <w:pPr>
              <w:jc w:val="center"/>
              <w:rPr>
                <w:rFonts w:eastAsia="TimesNewRomanPS-BoldMT"/>
                <w:b/>
                <w:i/>
                <w:sz w:val="24"/>
                <w:szCs w:val="24"/>
                <w:lang w:val="sv-SE"/>
              </w:rPr>
            </w:pPr>
            <w:r w:rsidRPr="003937CE">
              <w:rPr>
                <w:rFonts w:eastAsia="TimesNewRomanPS-BoldMT"/>
                <w:b/>
                <w:i/>
                <w:sz w:val="24"/>
                <w:szCs w:val="24"/>
                <w:lang w:val="sv-SE"/>
              </w:rPr>
              <w:t xml:space="preserve">0, </w:t>
            </w:r>
            <w:r w:rsidR="000C7931" w:rsidRPr="003937CE">
              <w:rPr>
                <w:rFonts w:eastAsia="TimesNewRomanPS-BoldMT"/>
                <w:b/>
                <w:i/>
                <w:sz w:val="24"/>
                <w:szCs w:val="24"/>
              </w:rPr>
              <w:t>2</w:t>
            </w:r>
            <w:r w:rsidRPr="003937CE">
              <w:rPr>
                <w:rFonts w:eastAsia="TimesNewRomanPS-BoldMT"/>
                <w:b/>
                <w:i/>
                <w:sz w:val="24"/>
                <w:szCs w:val="24"/>
                <w:lang w:val="sv-SE"/>
              </w:rPr>
              <w:t xml:space="preserve">5 điểm = </w:t>
            </w:r>
            <w:r w:rsidR="000C7931" w:rsidRPr="003937CE">
              <w:rPr>
                <w:rFonts w:eastAsia="TimesNewRomanPS-BoldMT"/>
                <w:b/>
                <w:i/>
                <w:sz w:val="24"/>
                <w:szCs w:val="24"/>
              </w:rPr>
              <w:t>2</w:t>
            </w:r>
            <w:r w:rsidRPr="003937CE">
              <w:rPr>
                <w:rFonts w:eastAsia="TimesNewRomanPS-BoldMT"/>
                <w:b/>
                <w:i/>
                <w:sz w:val="24"/>
                <w:szCs w:val="24"/>
                <w:lang w:val="vi-VN"/>
              </w:rPr>
              <w:t>,</w:t>
            </w:r>
            <w:r w:rsidRPr="003937CE">
              <w:rPr>
                <w:rFonts w:eastAsia="TimesNewRomanPS-BoldMT"/>
                <w:b/>
                <w:i/>
                <w:sz w:val="24"/>
                <w:szCs w:val="24"/>
                <w:lang w:val="sv-SE"/>
              </w:rPr>
              <w:t>5%</w:t>
            </w:r>
          </w:p>
        </w:tc>
        <w:tc>
          <w:tcPr>
            <w:tcW w:w="2552" w:type="dxa"/>
            <w:tcBorders>
              <w:top w:val="dotted" w:sz="4" w:space="0" w:color="auto"/>
              <w:bottom w:val="single" w:sz="4" w:space="0" w:color="auto"/>
            </w:tcBorders>
            <w:shd w:val="clear" w:color="auto" w:fill="auto"/>
          </w:tcPr>
          <w:p w:rsidR="00075C3C" w:rsidRPr="003937CE" w:rsidRDefault="00075C3C" w:rsidP="00075C3C">
            <w:pPr>
              <w:jc w:val="center"/>
              <w:rPr>
                <w:rFonts w:eastAsia="TimesNewRomanPS-BoldMT"/>
                <w:b/>
                <w:i/>
                <w:sz w:val="24"/>
                <w:szCs w:val="24"/>
                <w:lang w:val="sv-SE"/>
              </w:rPr>
            </w:pPr>
            <w:r w:rsidRPr="003937CE">
              <w:rPr>
                <w:rFonts w:eastAsia="TimesNewRomanPS-BoldMT"/>
                <w:b/>
                <w:i/>
                <w:sz w:val="24"/>
                <w:szCs w:val="24"/>
                <w:lang w:val="sv-SE"/>
              </w:rPr>
              <w:t>1</w:t>
            </w:r>
          </w:p>
          <w:p w:rsidR="00075C3C" w:rsidRPr="003937CE" w:rsidRDefault="000C7931" w:rsidP="00075C3C">
            <w:pPr>
              <w:jc w:val="center"/>
              <w:rPr>
                <w:rFonts w:eastAsia="TimesNewRomanPS-BoldMT"/>
                <w:b/>
                <w:i/>
                <w:sz w:val="24"/>
                <w:szCs w:val="24"/>
                <w:lang w:val="sv-SE"/>
              </w:rPr>
            </w:pPr>
            <w:r w:rsidRPr="003937CE">
              <w:rPr>
                <w:rFonts w:eastAsia="TimesNewRomanPS-BoldMT"/>
                <w:b/>
                <w:i/>
                <w:sz w:val="24"/>
                <w:szCs w:val="24"/>
                <w:lang w:val="sv-SE"/>
              </w:rPr>
              <w:t>1</w:t>
            </w:r>
            <w:r w:rsidR="00075C3C" w:rsidRPr="003937CE">
              <w:rPr>
                <w:rFonts w:eastAsia="TimesNewRomanPS-BoldMT"/>
                <w:b/>
                <w:i/>
                <w:sz w:val="24"/>
                <w:szCs w:val="24"/>
                <w:lang w:val="sv-SE"/>
              </w:rPr>
              <w:t>,</w:t>
            </w:r>
            <w:r w:rsidRPr="003937CE">
              <w:rPr>
                <w:rFonts w:eastAsia="TimesNewRomanPS-BoldMT"/>
                <w:b/>
                <w:i/>
                <w:sz w:val="24"/>
                <w:szCs w:val="24"/>
                <w:lang w:val="sv-SE"/>
              </w:rPr>
              <w:t>0</w:t>
            </w:r>
            <w:r w:rsidR="00075C3C" w:rsidRPr="003937CE">
              <w:rPr>
                <w:rFonts w:eastAsia="TimesNewRomanPS-BoldMT"/>
                <w:b/>
                <w:i/>
                <w:sz w:val="24"/>
                <w:szCs w:val="24"/>
                <w:lang w:val="sv-SE"/>
              </w:rPr>
              <w:t xml:space="preserve"> điểm = </w:t>
            </w:r>
            <w:r w:rsidRPr="003937CE">
              <w:rPr>
                <w:rFonts w:eastAsia="TimesNewRomanPS-BoldMT"/>
                <w:b/>
                <w:i/>
                <w:sz w:val="24"/>
                <w:szCs w:val="24"/>
                <w:lang w:val="sv-SE"/>
              </w:rPr>
              <w:t>10</w:t>
            </w:r>
            <w:r w:rsidR="00075C3C" w:rsidRPr="003937CE">
              <w:rPr>
                <w:rFonts w:eastAsia="TimesNewRomanPS-BoldMT"/>
                <w:b/>
                <w:i/>
                <w:sz w:val="24"/>
                <w:szCs w:val="24"/>
                <w:lang w:val="sv-SE"/>
              </w:rPr>
              <w:t>%</w:t>
            </w:r>
          </w:p>
        </w:tc>
        <w:tc>
          <w:tcPr>
            <w:tcW w:w="2976" w:type="dxa"/>
            <w:tcBorders>
              <w:top w:val="dotted" w:sz="4" w:space="0" w:color="auto"/>
              <w:bottom w:val="single" w:sz="4" w:space="0" w:color="auto"/>
            </w:tcBorders>
            <w:shd w:val="clear" w:color="auto" w:fill="auto"/>
          </w:tcPr>
          <w:p w:rsidR="00075C3C" w:rsidRPr="003937CE" w:rsidRDefault="00075C3C" w:rsidP="00075C3C">
            <w:pPr>
              <w:jc w:val="center"/>
              <w:rPr>
                <w:rFonts w:eastAsia="TimesNewRomanPS-BoldMT"/>
                <w:b/>
                <w:i/>
                <w:sz w:val="24"/>
                <w:szCs w:val="24"/>
                <w:lang w:val="sv-SE"/>
              </w:rPr>
            </w:pPr>
            <w:r w:rsidRPr="003937CE">
              <w:rPr>
                <w:rFonts w:eastAsia="TimesNewRomanPS-BoldMT"/>
                <w:b/>
                <w:i/>
                <w:sz w:val="24"/>
                <w:szCs w:val="24"/>
                <w:lang w:val="sv-SE"/>
              </w:rPr>
              <w:t>1</w:t>
            </w:r>
          </w:p>
          <w:p w:rsidR="00075C3C" w:rsidRPr="003937CE" w:rsidRDefault="00075C3C" w:rsidP="00075C3C">
            <w:pPr>
              <w:jc w:val="center"/>
              <w:rPr>
                <w:rFonts w:eastAsia="TimesNewRomanPS-BoldMT"/>
                <w:b/>
                <w:i/>
                <w:sz w:val="24"/>
                <w:szCs w:val="24"/>
                <w:lang w:val="sv-SE"/>
              </w:rPr>
            </w:pPr>
            <w:r w:rsidRPr="003937CE">
              <w:rPr>
                <w:rFonts w:eastAsia="TimesNewRomanPS-BoldMT"/>
                <w:b/>
                <w:i/>
                <w:sz w:val="24"/>
                <w:szCs w:val="24"/>
                <w:lang w:val="sv-SE"/>
              </w:rPr>
              <w:t>1,0điểm = 10%</w:t>
            </w:r>
          </w:p>
        </w:tc>
        <w:tc>
          <w:tcPr>
            <w:tcW w:w="3805" w:type="dxa"/>
            <w:tcBorders>
              <w:top w:val="dotted" w:sz="4" w:space="0" w:color="auto"/>
              <w:bottom w:val="single" w:sz="4" w:space="0" w:color="auto"/>
            </w:tcBorders>
            <w:shd w:val="clear" w:color="auto" w:fill="auto"/>
          </w:tcPr>
          <w:p w:rsidR="00075C3C" w:rsidRPr="003937CE" w:rsidRDefault="00075C3C" w:rsidP="00075C3C">
            <w:pPr>
              <w:jc w:val="center"/>
              <w:rPr>
                <w:rFonts w:eastAsia="TimesNewRomanPS-BoldMT"/>
                <w:b/>
                <w:i/>
                <w:sz w:val="24"/>
                <w:szCs w:val="24"/>
                <w:lang w:val="sv-SE"/>
              </w:rPr>
            </w:pPr>
            <w:r w:rsidRPr="003937CE">
              <w:rPr>
                <w:rFonts w:eastAsia="TimesNewRomanPS-BoldMT"/>
                <w:b/>
                <w:i/>
                <w:sz w:val="24"/>
                <w:szCs w:val="24"/>
                <w:lang w:val="sv-SE"/>
              </w:rPr>
              <w:t>1</w:t>
            </w:r>
          </w:p>
          <w:p w:rsidR="00075C3C" w:rsidRPr="003937CE" w:rsidRDefault="009A7B39" w:rsidP="00075C3C">
            <w:pPr>
              <w:rPr>
                <w:rFonts w:eastAsia="TimesNewRomanPS-BoldMT"/>
                <w:b/>
                <w:i/>
                <w:sz w:val="24"/>
                <w:szCs w:val="24"/>
                <w:lang w:val="sv-SE"/>
              </w:rPr>
            </w:pPr>
            <w:r w:rsidRPr="003937CE">
              <w:rPr>
                <w:rFonts w:eastAsia="TimesNewRomanPS-BoldMT"/>
                <w:b/>
                <w:i/>
                <w:sz w:val="24"/>
                <w:szCs w:val="24"/>
                <w:lang w:val="sv-SE"/>
              </w:rPr>
              <w:t xml:space="preserve">              0,5 điểm = 5%</w:t>
            </w:r>
          </w:p>
        </w:tc>
        <w:tc>
          <w:tcPr>
            <w:tcW w:w="1627" w:type="dxa"/>
            <w:tcBorders>
              <w:top w:val="dotted" w:sz="4" w:space="0" w:color="auto"/>
              <w:bottom w:val="single" w:sz="4" w:space="0" w:color="auto"/>
            </w:tcBorders>
            <w:shd w:val="clear" w:color="auto" w:fill="auto"/>
            <w:vAlign w:val="center"/>
          </w:tcPr>
          <w:p w:rsidR="00075C3C" w:rsidRPr="003937CE" w:rsidRDefault="000C7931" w:rsidP="009A7B39">
            <w:pPr>
              <w:jc w:val="center"/>
              <w:rPr>
                <w:rFonts w:eastAsia="TimesNewRomanPS-BoldMT"/>
                <w:b/>
                <w:i/>
                <w:sz w:val="24"/>
                <w:szCs w:val="24"/>
                <w:lang w:val="sv-SE"/>
              </w:rPr>
            </w:pPr>
            <w:r w:rsidRPr="003937CE">
              <w:rPr>
                <w:rFonts w:eastAsia="TimesNewRomanPS-BoldMT"/>
                <w:b/>
                <w:i/>
                <w:sz w:val="24"/>
                <w:szCs w:val="24"/>
                <w:lang w:val="sv-SE"/>
              </w:rPr>
              <w:t>3</w:t>
            </w:r>
          </w:p>
          <w:p w:rsidR="00075C3C" w:rsidRPr="003937CE" w:rsidRDefault="00075C3C" w:rsidP="009A7B39">
            <w:pPr>
              <w:jc w:val="center"/>
              <w:rPr>
                <w:rFonts w:eastAsia="TimesNewRomanPS-BoldMT"/>
                <w:b/>
                <w:i/>
                <w:sz w:val="24"/>
                <w:szCs w:val="24"/>
                <w:lang w:val="sv-SE"/>
              </w:rPr>
            </w:pPr>
            <w:r w:rsidRPr="003937CE">
              <w:rPr>
                <w:rFonts w:eastAsia="TimesNewRomanPS-BoldMT"/>
                <w:b/>
                <w:i/>
                <w:sz w:val="24"/>
                <w:szCs w:val="24"/>
                <w:lang w:val="sv-SE"/>
              </w:rPr>
              <w:t>2,</w:t>
            </w:r>
            <w:r w:rsidR="009A7B39" w:rsidRPr="003937CE">
              <w:rPr>
                <w:rFonts w:eastAsia="TimesNewRomanPS-BoldMT"/>
                <w:b/>
                <w:i/>
                <w:sz w:val="24"/>
                <w:szCs w:val="24"/>
                <w:lang w:val="sv-SE"/>
              </w:rPr>
              <w:t>7</w:t>
            </w:r>
            <w:r w:rsidRPr="003937CE">
              <w:rPr>
                <w:rFonts w:eastAsia="TimesNewRomanPS-BoldMT"/>
                <w:b/>
                <w:i/>
                <w:sz w:val="24"/>
                <w:szCs w:val="24"/>
                <w:lang w:val="sv-SE"/>
              </w:rPr>
              <w:t>5 điểm= 2</w:t>
            </w:r>
            <w:r w:rsidR="009A7B39" w:rsidRPr="003937CE">
              <w:rPr>
                <w:rFonts w:eastAsia="TimesNewRomanPS-BoldMT"/>
                <w:b/>
                <w:i/>
                <w:sz w:val="24"/>
                <w:szCs w:val="24"/>
                <w:lang w:val="sv-SE"/>
              </w:rPr>
              <w:t>7,</w:t>
            </w:r>
            <w:r w:rsidRPr="003937CE">
              <w:rPr>
                <w:rFonts w:eastAsia="TimesNewRomanPS-BoldMT"/>
                <w:b/>
                <w:i/>
                <w:sz w:val="24"/>
                <w:szCs w:val="24"/>
                <w:lang w:val="sv-SE"/>
              </w:rPr>
              <w:t>5%</w:t>
            </w:r>
          </w:p>
        </w:tc>
      </w:tr>
      <w:tr w:rsidR="004A7258" w:rsidRPr="00DA2006" w:rsidTr="00826CFC">
        <w:trPr>
          <w:trHeight w:val="600"/>
        </w:trPr>
        <w:tc>
          <w:tcPr>
            <w:tcW w:w="2526" w:type="dxa"/>
            <w:tcBorders>
              <w:top w:val="single" w:sz="4" w:space="0" w:color="auto"/>
            </w:tcBorders>
            <w:shd w:val="clear" w:color="auto" w:fill="auto"/>
          </w:tcPr>
          <w:p w:rsidR="00075C3C" w:rsidRPr="00DA2006" w:rsidRDefault="00075C3C" w:rsidP="00075C3C">
            <w:pPr>
              <w:rPr>
                <w:rFonts w:eastAsia="TimesNewRomanPS-BoldMT"/>
                <w:i/>
                <w:sz w:val="26"/>
                <w:lang w:val="sv-SE"/>
              </w:rPr>
            </w:pPr>
            <w:r w:rsidRPr="00DA2006">
              <w:rPr>
                <w:rFonts w:eastAsia="TimesNewRomanPS-BoldMT"/>
                <w:i/>
                <w:sz w:val="26"/>
                <w:lang w:val="sv-SE"/>
              </w:rPr>
              <w:t xml:space="preserve">Số câu </w:t>
            </w:r>
          </w:p>
          <w:p w:rsidR="00075C3C" w:rsidRPr="00DA2006" w:rsidRDefault="00075C3C" w:rsidP="00075C3C">
            <w:pPr>
              <w:rPr>
                <w:rFonts w:eastAsia="TimesNewRomanPS-BoldMT"/>
                <w:i/>
                <w:sz w:val="26"/>
                <w:lang w:val="sv-SE"/>
              </w:rPr>
            </w:pPr>
            <w:r w:rsidRPr="00DA2006">
              <w:rPr>
                <w:rFonts w:eastAsia="TimesNewRomanPS-BoldMT"/>
                <w:i/>
                <w:sz w:val="26"/>
                <w:lang w:val="sv-SE"/>
              </w:rPr>
              <w:t>Số điểm      Tỉ lệ %</w:t>
            </w:r>
          </w:p>
        </w:tc>
        <w:tc>
          <w:tcPr>
            <w:tcW w:w="1832" w:type="dxa"/>
            <w:tcBorders>
              <w:top w:val="single" w:sz="4" w:space="0" w:color="auto"/>
            </w:tcBorders>
            <w:shd w:val="clear" w:color="auto" w:fill="auto"/>
          </w:tcPr>
          <w:p w:rsidR="00075C3C" w:rsidRPr="00DA2006" w:rsidRDefault="000C7931" w:rsidP="00075C3C">
            <w:pPr>
              <w:jc w:val="center"/>
              <w:rPr>
                <w:rFonts w:eastAsia="TimesNewRomanPS-BoldMT"/>
                <w:b/>
                <w:i/>
                <w:sz w:val="20"/>
                <w:szCs w:val="22"/>
                <w:lang w:val="sv-SE"/>
              </w:rPr>
            </w:pPr>
            <w:r>
              <w:rPr>
                <w:rFonts w:eastAsia="TimesNewRomanPS-BoldMT"/>
                <w:b/>
                <w:i/>
                <w:sz w:val="20"/>
                <w:szCs w:val="22"/>
                <w:lang w:val="sv-SE"/>
              </w:rPr>
              <w:t>1</w:t>
            </w:r>
          </w:p>
          <w:p w:rsidR="00075C3C" w:rsidRPr="00DA2006" w:rsidRDefault="00075C3C" w:rsidP="00075C3C">
            <w:pPr>
              <w:jc w:val="center"/>
              <w:rPr>
                <w:rFonts w:eastAsia="TimesNewRomanPS-BoldMT"/>
                <w:b/>
                <w:i/>
                <w:sz w:val="20"/>
                <w:szCs w:val="22"/>
                <w:lang w:val="sv-SE"/>
              </w:rPr>
            </w:pPr>
            <w:r w:rsidRPr="00DA2006">
              <w:rPr>
                <w:rFonts w:eastAsia="TimesNewRomanPS-BoldMT"/>
                <w:b/>
                <w:i/>
                <w:sz w:val="20"/>
                <w:szCs w:val="22"/>
                <w:lang w:val="sv-SE"/>
              </w:rPr>
              <w:t>1,</w:t>
            </w:r>
            <w:r w:rsidR="000C7931">
              <w:rPr>
                <w:rFonts w:eastAsia="TimesNewRomanPS-BoldMT"/>
                <w:b/>
                <w:i/>
                <w:sz w:val="20"/>
                <w:szCs w:val="22"/>
              </w:rPr>
              <w:t>0</w:t>
            </w:r>
            <w:r w:rsidRPr="00DA2006">
              <w:rPr>
                <w:rFonts w:eastAsia="TimesNewRomanPS-BoldMT"/>
                <w:b/>
                <w:i/>
                <w:sz w:val="20"/>
                <w:szCs w:val="22"/>
                <w:lang w:val="sv-SE"/>
              </w:rPr>
              <w:t xml:space="preserve"> điểm = 1</w:t>
            </w:r>
            <w:r w:rsidR="000C7931">
              <w:rPr>
                <w:rFonts w:eastAsia="TimesNewRomanPS-BoldMT"/>
                <w:b/>
                <w:i/>
                <w:sz w:val="20"/>
                <w:szCs w:val="22"/>
              </w:rPr>
              <w:t>0</w:t>
            </w:r>
            <w:r w:rsidRPr="00DA2006">
              <w:rPr>
                <w:rFonts w:eastAsia="TimesNewRomanPS-BoldMT"/>
                <w:b/>
                <w:i/>
                <w:sz w:val="20"/>
                <w:szCs w:val="22"/>
                <w:lang w:val="sv-SE"/>
              </w:rPr>
              <w:t xml:space="preserve"> %</w:t>
            </w:r>
          </w:p>
        </w:tc>
        <w:tc>
          <w:tcPr>
            <w:tcW w:w="2552" w:type="dxa"/>
            <w:tcBorders>
              <w:top w:val="single" w:sz="4" w:space="0" w:color="auto"/>
            </w:tcBorders>
            <w:shd w:val="clear" w:color="auto" w:fill="auto"/>
          </w:tcPr>
          <w:p w:rsidR="00075C3C" w:rsidRPr="00DA2006" w:rsidRDefault="00075C3C" w:rsidP="00075C3C">
            <w:pPr>
              <w:jc w:val="center"/>
              <w:rPr>
                <w:rFonts w:eastAsia="TimesNewRomanPS-BoldMT"/>
                <w:b/>
                <w:i/>
                <w:sz w:val="20"/>
                <w:szCs w:val="22"/>
                <w:lang w:val="sv-SE"/>
              </w:rPr>
            </w:pPr>
            <w:r w:rsidRPr="00DA2006">
              <w:rPr>
                <w:rFonts w:eastAsia="TimesNewRomanPS-BoldMT"/>
                <w:b/>
                <w:i/>
                <w:sz w:val="20"/>
                <w:szCs w:val="22"/>
                <w:lang w:val="sv-SE"/>
              </w:rPr>
              <w:t>5</w:t>
            </w:r>
          </w:p>
          <w:p w:rsidR="00075C3C" w:rsidRPr="00DA2006" w:rsidRDefault="000C7931" w:rsidP="00075C3C">
            <w:pPr>
              <w:jc w:val="center"/>
              <w:rPr>
                <w:rFonts w:eastAsia="TimesNewRomanPS-BoldMT"/>
                <w:b/>
                <w:i/>
                <w:sz w:val="20"/>
                <w:szCs w:val="22"/>
                <w:lang w:val="sv-SE"/>
              </w:rPr>
            </w:pPr>
            <w:r w:rsidRPr="00DA2006">
              <w:rPr>
                <w:rFonts w:eastAsia="TimesNewRomanPS-BoldMT"/>
                <w:b/>
                <w:i/>
                <w:sz w:val="20"/>
                <w:szCs w:val="22"/>
                <w:lang w:val="sv-SE"/>
              </w:rPr>
              <w:t>4,0 điểm = 40%</w:t>
            </w:r>
          </w:p>
        </w:tc>
        <w:tc>
          <w:tcPr>
            <w:tcW w:w="2976" w:type="dxa"/>
            <w:tcBorders>
              <w:top w:val="single" w:sz="4" w:space="0" w:color="auto"/>
            </w:tcBorders>
            <w:shd w:val="clear" w:color="auto" w:fill="auto"/>
          </w:tcPr>
          <w:p w:rsidR="00075C3C" w:rsidRPr="00DA2006" w:rsidRDefault="00075C3C" w:rsidP="00075C3C">
            <w:pPr>
              <w:jc w:val="center"/>
              <w:rPr>
                <w:rFonts w:eastAsia="TimesNewRomanPS-BoldMT"/>
                <w:b/>
                <w:i/>
                <w:sz w:val="20"/>
                <w:szCs w:val="22"/>
                <w:lang w:val="sv-SE"/>
              </w:rPr>
            </w:pPr>
            <w:r w:rsidRPr="00DA2006">
              <w:rPr>
                <w:rFonts w:eastAsia="TimesNewRomanPS-BoldMT"/>
                <w:b/>
                <w:i/>
                <w:sz w:val="20"/>
                <w:szCs w:val="22"/>
                <w:lang w:val="sv-SE"/>
              </w:rPr>
              <w:t>4</w:t>
            </w:r>
          </w:p>
          <w:p w:rsidR="00075C3C" w:rsidRPr="00DA2006" w:rsidRDefault="00075C3C" w:rsidP="00075C3C">
            <w:pPr>
              <w:jc w:val="center"/>
              <w:rPr>
                <w:rFonts w:eastAsia="TimesNewRomanPS-BoldMT"/>
                <w:b/>
                <w:i/>
                <w:sz w:val="20"/>
                <w:szCs w:val="22"/>
                <w:lang w:val="sv-SE"/>
              </w:rPr>
            </w:pPr>
            <w:r w:rsidRPr="00DA2006">
              <w:rPr>
                <w:rFonts w:eastAsia="TimesNewRomanPS-BoldMT"/>
                <w:b/>
                <w:i/>
                <w:sz w:val="20"/>
                <w:szCs w:val="22"/>
                <w:lang w:val="sv-SE"/>
              </w:rPr>
              <w:t>4,0 điểm = 40%</w:t>
            </w:r>
          </w:p>
        </w:tc>
        <w:tc>
          <w:tcPr>
            <w:tcW w:w="3805" w:type="dxa"/>
            <w:tcBorders>
              <w:top w:val="single" w:sz="4" w:space="0" w:color="auto"/>
            </w:tcBorders>
            <w:shd w:val="clear" w:color="auto" w:fill="auto"/>
          </w:tcPr>
          <w:p w:rsidR="00075C3C" w:rsidRPr="00DA2006" w:rsidRDefault="00075C3C" w:rsidP="00075C3C">
            <w:pPr>
              <w:jc w:val="center"/>
              <w:rPr>
                <w:rFonts w:eastAsia="TimesNewRomanPS-BoldMT"/>
                <w:b/>
                <w:i/>
                <w:sz w:val="20"/>
                <w:szCs w:val="22"/>
                <w:lang w:val="sv-SE"/>
              </w:rPr>
            </w:pPr>
            <w:r w:rsidRPr="00DA2006">
              <w:rPr>
                <w:rFonts w:eastAsia="TimesNewRomanPS-BoldMT"/>
                <w:b/>
                <w:i/>
                <w:sz w:val="20"/>
                <w:szCs w:val="22"/>
                <w:lang w:val="sv-SE"/>
              </w:rPr>
              <w:t>2</w:t>
            </w:r>
          </w:p>
          <w:p w:rsidR="00075C3C" w:rsidRPr="00DA2006" w:rsidRDefault="00075C3C" w:rsidP="00075C3C">
            <w:pPr>
              <w:jc w:val="center"/>
              <w:rPr>
                <w:rFonts w:eastAsia="TimesNewRomanPS-BoldMT"/>
                <w:b/>
                <w:i/>
                <w:sz w:val="20"/>
                <w:szCs w:val="22"/>
                <w:lang w:val="sv-SE"/>
              </w:rPr>
            </w:pPr>
            <w:r w:rsidRPr="00DA2006">
              <w:rPr>
                <w:rFonts w:eastAsia="TimesNewRomanPS-BoldMT"/>
                <w:b/>
                <w:i/>
                <w:sz w:val="20"/>
                <w:szCs w:val="22"/>
                <w:lang w:val="sv-SE"/>
              </w:rPr>
              <w:t>1,0 điểm = 10%</w:t>
            </w:r>
          </w:p>
        </w:tc>
        <w:tc>
          <w:tcPr>
            <w:tcW w:w="1627" w:type="dxa"/>
            <w:tcBorders>
              <w:top w:val="single" w:sz="4" w:space="0" w:color="auto"/>
            </w:tcBorders>
            <w:shd w:val="clear" w:color="auto" w:fill="auto"/>
          </w:tcPr>
          <w:p w:rsidR="00075C3C" w:rsidRPr="00DA2006" w:rsidRDefault="00075C3C" w:rsidP="00075C3C">
            <w:pPr>
              <w:jc w:val="center"/>
              <w:rPr>
                <w:rFonts w:eastAsia="TimesNewRomanPS-BoldMT"/>
                <w:b/>
                <w:i/>
                <w:sz w:val="20"/>
                <w:szCs w:val="22"/>
                <w:lang w:val="sv-SE"/>
              </w:rPr>
            </w:pPr>
            <w:r w:rsidRPr="00DA2006">
              <w:rPr>
                <w:rFonts w:eastAsia="TimesNewRomanPS-BoldMT"/>
                <w:b/>
                <w:i/>
                <w:sz w:val="20"/>
                <w:szCs w:val="22"/>
                <w:lang w:val="sv-SE"/>
              </w:rPr>
              <w:t>1</w:t>
            </w:r>
            <w:r w:rsidR="000C7931">
              <w:rPr>
                <w:rFonts w:eastAsia="TimesNewRomanPS-BoldMT"/>
                <w:b/>
                <w:i/>
                <w:sz w:val="20"/>
                <w:szCs w:val="22"/>
                <w:lang w:val="sv-SE"/>
              </w:rPr>
              <w:t>2</w:t>
            </w:r>
          </w:p>
          <w:p w:rsidR="00075C3C" w:rsidRPr="00DA2006" w:rsidRDefault="00075C3C" w:rsidP="00075C3C">
            <w:pPr>
              <w:rPr>
                <w:rFonts w:eastAsia="TimesNewRomanPS-BoldMT"/>
                <w:b/>
                <w:i/>
                <w:sz w:val="20"/>
                <w:szCs w:val="22"/>
                <w:lang w:val="sv-SE"/>
              </w:rPr>
            </w:pPr>
            <w:r w:rsidRPr="00DA2006">
              <w:rPr>
                <w:rFonts w:eastAsia="TimesNewRomanPS-BoldMT"/>
                <w:b/>
                <w:i/>
                <w:sz w:val="20"/>
                <w:szCs w:val="22"/>
                <w:lang w:val="sv-SE"/>
              </w:rPr>
              <w:t>10 điểm = 100%</w:t>
            </w:r>
          </w:p>
        </w:tc>
      </w:tr>
    </w:tbl>
    <w:p w:rsidR="0096226A" w:rsidRDefault="0096226A" w:rsidP="0043657F"/>
    <w:sectPr w:rsidR="0096226A" w:rsidSect="0043657F">
      <w:pgSz w:w="16834" w:h="11909" w:orient="landscape" w:code="9"/>
      <w:pgMar w:top="578" w:right="567" w:bottom="284" w:left="567"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imesNewRomanPS-BoldMT">
    <w:altName w:val="MS Mincho"/>
    <w:charset w:val="01"/>
    <w:family w:val="auto"/>
    <w:pitch w:val="variable"/>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F4E"/>
    <w:multiLevelType w:val="hybridMultilevel"/>
    <w:tmpl w:val="453EB514"/>
    <w:lvl w:ilvl="0" w:tplc="EC586BB6">
      <w:start w:val="1"/>
      <w:numFmt w:val="decimal"/>
      <w:lvlText w:val="%1."/>
      <w:lvlJc w:val="left"/>
      <w:pPr>
        <w:ind w:left="1080" w:hanging="360"/>
      </w:pPr>
      <w:rPr>
        <w:rFonts w:hint="default"/>
        <w:b/>
      </w:rPr>
    </w:lvl>
    <w:lvl w:ilvl="1" w:tplc="2EA0055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5F22C4"/>
    <w:multiLevelType w:val="hybridMultilevel"/>
    <w:tmpl w:val="D9F4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8B39C1"/>
    <w:multiLevelType w:val="hybridMultilevel"/>
    <w:tmpl w:val="61902A0A"/>
    <w:lvl w:ilvl="0" w:tplc="3ECEC36C">
      <w:start w:val="1"/>
      <w:numFmt w:val="upperRoman"/>
      <w:lvlText w:val="%1."/>
      <w:lvlJc w:val="left"/>
      <w:pPr>
        <w:ind w:left="1803" w:hanging="720"/>
      </w:pPr>
      <w:rPr>
        <w:rFonts w:hint="default"/>
        <w:b/>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3F"/>
    <w:rsid w:val="00002355"/>
    <w:rsid w:val="00075C3C"/>
    <w:rsid w:val="000A1160"/>
    <w:rsid w:val="000C7931"/>
    <w:rsid w:val="000F5685"/>
    <w:rsid w:val="0015794F"/>
    <w:rsid w:val="00164F99"/>
    <w:rsid w:val="001740DE"/>
    <w:rsid w:val="001A6340"/>
    <w:rsid w:val="0028341B"/>
    <w:rsid w:val="00334FE5"/>
    <w:rsid w:val="003710E9"/>
    <w:rsid w:val="003937CE"/>
    <w:rsid w:val="0043657F"/>
    <w:rsid w:val="00472887"/>
    <w:rsid w:val="004A7258"/>
    <w:rsid w:val="004C6B41"/>
    <w:rsid w:val="00567236"/>
    <w:rsid w:val="005936BB"/>
    <w:rsid w:val="00655347"/>
    <w:rsid w:val="006D7EE4"/>
    <w:rsid w:val="006F5A51"/>
    <w:rsid w:val="00826CFC"/>
    <w:rsid w:val="00867673"/>
    <w:rsid w:val="0096226A"/>
    <w:rsid w:val="009A7B39"/>
    <w:rsid w:val="009A7BA1"/>
    <w:rsid w:val="00A92609"/>
    <w:rsid w:val="00B2083F"/>
    <w:rsid w:val="00C251FE"/>
    <w:rsid w:val="00C97F8A"/>
    <w:rsid w:val="00D25840"/>
    <w:rsid w:val="00DD4B6E"/>
    <w:rsid w:val="00E859CB"/>
    <w:rsid w:val="00EB5F2B"/>
    <w:rsid w:val="00FD656F"/>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3F"/>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2083F"/>
    <w:pPr>
      <w:spacing w:after="160" w:line="240" w:lineRule="exact"/>
    </w:pPr>
    <w:rPr>
      <w:rFonts w:ascii="Arial" w:hAnsi="Arial" w:cs="Arial"/>
      <w:sz w:val="24"/>
      <w:szCs w:val="24"/>
    </w:rPr>
  </w:style>
  <w:style w:type="paragraph" w:styleId="ListParagraph">
    <w:name w:val="List Paragraph"/>
    <w:basedOn w:val="Normal"/>
    <w:uiPriority w:val="34"/>
    <w:qFormat/>
    <w:rsid w:val="00164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3F"/>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2083F"/>
    <w:pPr>
      <w:spacing w:after="160" w:line="240" w:lineRule="exact"/>
    </w:pPr>
    <w:rPr>
      <w:rFonts w:ascii="Arial" w:hAnsi="Arial" w:cs="Arial"/>
      <w:sz w:val="24"/>
      <w:szCs w:val="24"/>
    </w:rPr>
  </w:style>
  <w:style w:type="paragraph" w:styleId="ListParagraph">
    <w:name w:val="List Paragraph"/>
    <w:basedOn w:val="Normal"/>
    <w:uiPriority w:val="34"/>
    <w:qFormat/>
    <w:rsid w:val="0016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cp:revision>
  <dcterms:created xsi:type="dcterms:W3CDTF">2018-12-17T00:22:00Z</dcterms:created>
  <dcterms:modified xsi:type="dcterms:W3CDTF">2018-12-17T00:22:00Z</dcterms:modified>
</cp:coreProperties>
</file>